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8D3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(ГГУ)</w:t>
      </w:r>
    </w:p>
    <w:p w:rsidR="005B5D25" w:rsidRPr="00BF38D3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440BE5">
      <w:pPr>
        <w:pStyle w:val="Style15"/>
        <w:tabs>
          <w:tab w:val="left" w:leader="underscore" w:pos="9760"/>
        </w:tabs>
        <w:jc w:val="right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tabs>
          <w:tab w:val="left" w:pos="680"/>
          <w:tab w:val="left" w:pos="851"/>
          <w:tab w:val="left" w:pos="6240"/>
        </w:tabs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B5D25" w:rsidRPr="00BF38D3" w:rsidRDefault="005B5D25" w:rsidP="00BF38D3">
      <w:pPr>
        <w:pStyle w:val="Style11"/>
        <w:widowControl/>
        <w:rPr>
          <w:b/>
          <w:bCs/>
          <w:sz w:val="28"/>
          <w:szCs w:val="28"/>
          <w:u w:val="single"/>
        </w:rPr>
      </w:pPr>
      <w:r w:rsidRPr="00BF38D3">
        <w:rPr>
          <w:b/>
          <w:bCs/>
          <w:sz w:val="28"/>
          <w:szCs w:val="28"/>
          <w:u w:val="single"/>
        </w:rPr>
        <w:t>ПРОГРАММА УЧЕБНОЙ ПРАКТИКИ</w:t>
      </w:r>
    </w:p>
    <w:p w:rsidR="005B5D25" w:rsidRPr="00BF38D3" w:rsidRDefault="00BF38D3" w:rsidP="00440BE5">
      <w:pPr>
        <w:pStyle w:val="Style11"/>
        <w:widowControl/>
        <w:rPr>
          <w:b/>
          <w:bCs/>
          <w:sz w:val="28"/>
          <w:szCs w:val="28"/>
        </w:rPr>
      </w:pPr>
      <w:r w:rsidRPr="00BF38D3">
        <w:rPr>
          <w:b/>
          <w:bCs/>
          <w:sz w:val="28"/>
          <w:szCs w:val="28"/>
        </w:rPr>
        <w:t>(</w:t>
      </w:r>
      <w:r w:rsidR="00440BE5">
        <w:rPr>
          <w:b/>
          <w:bCs/>
          <w:sz w:val="28"/>
          <w:szCs w:val="28"/>
        </w:rPr>
        <w:t xml:space="preserve">ОЗНАКОМИТЕЛЬНОЙ </w:t>
      </w:r>
      <w:r w:rsidRPr="00BF38D3">
        <w:rPr>
          <w:b/>
          <w:bCs/>
          <w:sz w:val="28"/>
          <w:szCs w:val="28"/>
        </w:rPr>
        <w:t>ПРАКТИКИ</w:t>
      </w:r>
      <w:r w:rsidR="005B5D25" w:rsidRPr="00BF38D3">
        <w:rPr>
          <w:b/>
          <w:bCs/>
          <w:sz w:val="28"/>
          <w:szCs w:val="28"/>
        </w:rPr>
        <w:t>)</w:t>
      </w:r>
    </w:p>
    <w:p w:rsidR="005B5D25" w:rsidRPr="00BF38D3" w:rsidRDefault="005B5D25" w:rsidP="00EA446E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p w:rsidR="007E3956" w:rsidRPr="00BF38D3" w:rsidRDefault="007E3956" w:rsidP="00440BE5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5A2FB4" w:rsidRPr="00C90B4F" w:rsidTr="005A2FB4">
        <w:trPr>
          <w:trHeight w:val="409"/>
        </w:trPr>
        <w:tc>
          <w:tcPr>
            <w:tcW w:w="3794" w:type="dxa"/>
            <w:hideMark/>
          </w:tcPr>
          <w:p w:rsidR="005A2FB4" w:rsidRPr="00C90B4F" w:rsidRDefault="005A2FB4" w:rsidP="005A2FB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A2FB4" w:rsidRPr="005A2FB4" w:rsidRDefault="005A2FB4" w:rsidP="005A2FB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A2F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51.04.03 Социально-культурная деятельность</w:t>
            </w:r>
          </w:p>
        </w:tc>
      </w:tr>
      <w:tr w:rsidR="005A2FB4" w:rsidRPr="00C90B4F" w:rsidTr="00440BE5">
        <w:trPr>
          <w:trHeight w:val="402"/>
        </w:trPr>
        <w:tc>
          <w:tcPr>
            <w:tcW w:w="3794" w:type="dxa"/>
            <w:hideMark/>
          </w:tcPr>
          <w:p w:rsidR="00E57474" w:rsidRDefault="00E5747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E57474" w:rsidRDefault="00E57474" w:rsidP="005A2FB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A2FB4" w:rsidRPr="005A2FB4" w:rsidRDefault="005A2FB4" w:rsidP="005A2FB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A2FB4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Социально-культурный менеджмент</w:t>
            </w:r>
          </w:p>
        </w:tc>
      </w:tr>
      <w:tr w:rsidR="005A2FB4" w:rsidRPr="00C90B4F" w:rsidTr="00440BE5">
        <w:tc>
          <w:tcPr>
            <w:tcW w:w="3794" w:type="dxa"/>
          </w:tcPr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57474" w:rsidRPr="00BF38D3" w:rsidRDefault="00E57474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700A5C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BF38D3">
        <w:rPr>
          <w:rStyle w:val="FontStyle53"/>
          <w:b w:val="0"/>
          <w:sz w:val="28"/>
          <w:szCs w:val="28"/>
        </w:rPr>
        <w:t>п</w:t>
      </w:r>
      <w:r w:rsidR="005B5D25" w:rsidRPr="00BF38D3">
        <w:rPr>
          <w:rStyle w:val="FontStyle53"/>
          <w:b w:val="0"/>
          <w:sz w:val="28"/>
          <w:szCs w:val="28"/>
        </w:rPr>
        <w:t>ос. Электроизолятор</w:t>
      </w:r>
    </w:p>
    <w:p w:rsidR="005B5D25" w:rsidRPr="00BF38D3" w:rsidRDefault="005B5D25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C53" w:rsidRPr="00BF38D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2FB4" w:rsidRPr="00EC2BC3" w:rsidRDefault="005B5D25" w:rsidP="005A2FB4">
      <w:pPr>
        <w:pStyle w:val="Style11"/>
        <w:widowControl/>
        <w:ind w:firstLine="708"/>
        <w:jc w:val="both"/>
        <w:rPr>
          <w:bCs/>
        </w:rPr>
      </w:pPr>
      <w:r w:rsidRPr="007E3956">
        <w:lastRenderedPageBreak/>
        <w:t xml:space="preserve">Программа учебной практики </w:t>
      </w:r>
      <w:r w:rsidRPr="007E3956">
        <w:rPr>
          <w:bCs/>
        </w:rPr>
        <w:t>(</w:t>
      </w:r>
      <w:r w:rsidR="00440BE5">
        <w:rPr>
          <w:bCs/>
        </w:rPr>
        <w:t>ознакомительной 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</w:t>
      </w:r>
      <w:r w:rsidR="00700A5C">
        <w:t xml:space="preserve"> по направлению подготовки</w:t>
      </w:r>
      <w:r w:rsidR="00440BE5">
        <w:t xml:space="preserve"> </w:t>
      </w:r>
      <w:r w:rsidR="005A2FB4" w:rsidRPr="00EC2BC3">
        <w:t xml:space="preserve">51.04.03 </w:t>
      </w:r>
      <w:r w:rsidR="005A2FB4">
        <w:t>С</w:t>
      </w:r>
      <w:r w:rsidR="005A2FB4" w:rsidRPr="00EC2BC3">
        <w:rPr>
          <w:color w:val="000000"/>
        </w:rPr>
        <w:t>оциально-культурная деятельность</w:t>
      </w:r>
      <w:r w:rsidR="005A2FB4" w:rsidRPr="00EC2BC3">
        <w:t>.</w:t>
      </w:r>
    </w:p>
    <w:p w:rsidR="005B5D25" w:rsidRPr="007E3956" w:rsidRDefault="005B5D25" w:rsidP="00EA446E">
      <w:pPr>
        <w:pStyle w:val="Style11"/>
        <w:widowControl/>
        <w:jc w:val="both"/>
        <w:rPr>
          <w:bCs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Pr="007E3956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6C53" w:rsidRPr="007E3956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Содержание: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1.Вид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3.Место практики в структуре </w:t>
      </w:r>
      <w:r w:rsidR="00BC6EC4">
        <w:rPr>
          <w:rFonts w:ascii="Times New Roman" w:hAnsi="Times New Roman" w:cs="Times New Roman"/>
          <w:bCs/>
          <w:sz w:val="24"/>
          <w:szCs w:val="24"/>
        </w:rPr>
        <w:t>основной профессиональной образовательной программы (</w:t>
      </w:r>
      <w:r w:rsidRPr="007E3956">
        <w:rPr>
          <w:rFonts w:ascii="Times New Roman" w:hAnsi="Times New Roman" w:cs="Times New Roman"/>
          <w:bCs/>
          <w:sz w:val="24"/>
          <w:szCs w:val="24"/>
        </w:rPr>
        <w:t>ОПОП</w:t>
      </w:r>
      <w:r w:rsidR="00BC6EC4">
        <w:rPr>
          <w:rFonts w:ascii="Times New Roman" w:hAnsi="Times New Roman" w:cs="Times New Roman"/>
          <w:bCs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4.Объем практики в зачетных единицах и ее продолжительности </w:t>
      </w:r>
      <w:r w:rsidR="00137FB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7E3956">
        <w:rPr>
          <w:rFonts w:ascii="Times New Roman" w:hAnsi="Times New Roman" w:cs="Times New Roman"/>
          <w:bCs/>
          <w:sz w:val="24"/>
          <w:szCs w:val="24"/>
        </w:rPr>
        <w:t>академических часах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5.Содержание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Вид практики – учебная практика. </w:t>
      </w:r>
    </w:p>
    <w:p w:rsidR="005B5D25" w:rsidRPr="005A2FB4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Тип практики – </w:t>
      </w:r>
      <w:r w:rsidR="00236C53">
        <w:rPr>
          <w:rFonts w:ascii="Times New Roman" w:hAnsi="Times New Roman" w:cs="Times New Roman"/>
          <w:bCs/>
          <w:sz w:val="24"/>
          <w:szCs w:val="24"/>
        </w:rPr>
        <w:t>о</w:t>
      </w:r>
      <w:r w:rsidR="00440BE5">
        <w:rPr>
          <w:rFonts w:ascii="Times New Roman" w:hAnsi="Times New Roman" w:cs="Times New Roman"/>
          <w:bCs/>
          <w:sz w:val="24"/>
          <w:szCs w:val="24"/>
        </w:rPr>
        <w:t>знакомительная практика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. Учебная практика запланирована для студентов, осваивающих программу по направлению подготовки </w:t>
      </w:r>
      <w:r w:rsidR="005A2FB4" w:rsidRPr="005A2FB4">
        <w:rPr>
          <w:rFonts w:ascii="Times New Roman" w:hAnsi="Times New Roman" w:cs="Times New Roman"/>
          <w:sz w:val="24"/>
          <w:szCs w:val="24"/>
        </w:rPr>
        <w:t xml:space="preserve">51.04.03  </w:t>
      </w:r>
      <w:r w:rsidR="005A2FB4" w:rsidRPr="005A2FB4">
        <w:rPr>
          <w:rFonts w:ascii="Times New Roman" w:hAnsi="Times New Roman" w:cs="Times New Roman"/>
          <w:color w:val="000000"/>
          <w:sz w:val="24"/>
          <w:szCs w:val="24"/>
        </w:rPr>
        <w:t>Социально-культурная деятельность</w:t>
      </w:r>
      <w:r w:rsidR="005A2FB4" w:rsidRPr="005A2FB4">
        <w:rPr>
          <w:rFonts w:ascii="Times New Roman" w:hAnsi="Times New Roman" w:cs="Times New Roman"/>
          <w:bCs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Способ проведения </w:t>
      </w:r>
      <w:r w:rsidR="00440BE5">
        <w:rPr>
          <w:rFonts w:ascii="Times New Roman" w:hAnsi="Times New Roman" w:cs="Times New Roman"/>
          <w:bCs/>
          <w:sz w:val="24"/>
          <w:szCs w:val="24"/>
        </w:rPr>
        <w:t>практики – выездная, стационарная.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Форма проведения практики – дискретная.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Цель</w:t>
      </w:r>
      <w:r w:rsidRPr="0032435C">
        <w:rPr>
          <w:rFonts w:ascii="Times New Roman" w:hAnsi="Times New Roman" w:cs="Times New Roman"/>
          <w:sz w:val="24"/>
          <w:szCs w:val="24"/>
        </w:rPr>
        <w:t xml:space="preserve"> учебной практики: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>- создание условий формирования и получения первичных профессиональных умений и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>работы в сфере деятельности, соответствующей направлению подготовки 51.04.03  Социально-культурная деятельность.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32435C">
        <w:rPr>
          <w:rFonts w:ascii="Times New Roman" w:hAnsi="Times New Roman" w:cs="Times New Roman"/>
          <w:sz w:val="24"/>
          <w:szCs w:val="24"/>
        </w:rPr>
        <w:t xml:space="preserve"> учебной практики являются: 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 xml:space="preserve"> - ознакомление магистрантов с организацией и осуществлением стратегического менеджмента в сфере социально-культурной деятельности;</w:t>
      </w:r>
    </w:p>
    <w:p w:rsidR="0032435C" w:rsidRPr="0032435C" w:rsidRDefault="0032435C" w:rsidP="0032435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>изучение структуры руководства деятельностью учреждений культуры;</w:t>
      </w:r>
    </w:p>
    <w:p w:rsidR="0032435C" w:rsidRPr="0032435C" w:rsidRDefault="0032435C" w:rsidP="0032435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>изучение опыта организации и руководства системами инновационного маркетинга культурных услуг учреждений социально-культурной сферы, продвижение социокультурных продуктов (проектов, программ);</w:t>
      </w:r>
    </w:p>
    <w:p w:rsidR="0032435C" w:rsidRPr="0032435C" w:rsidRDefault="0032435C" w:rsidP="0032435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>изучение структуры формирования системы межкультурных коммуникаций, осуществления информационного менеджмента в социально-культурной сфере с использованием возможностей печатных СМИ, радио, телевидения, информационно-телекоммуникационной сети "Интернет" (далее - сеть "Интернет").</w:t>
      </w:r>
    </w:p>
    <w:p w:rsidR="005B5D25" w:rsidRPr="007E3956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Место проведения учебной практики</w:t>
      </w:r>
      <w:r w:rsidRPr="0032435C">
        <w:rPr>
          <w:rFonts w:ascii="Times New Roman" w:hAnsi="Times New Roman" w:cs="Times New Roman"/>
          <w:bCs/>
          <w:sz w:val="24"/>
          <w:szCs w:val="24"/>
        </w:rPr>
        <w:t>(практики по получению первичных профессиональных умений и навыков)</w:t>
      </w:r>
      <w:r w:rsidRPr="0032435C">
        <w:rPr>
          <w:rFonts w:ascii="Times New Roman" w:hAnsi="Times New Roman" w:cs="Times New Roman"/>
          <w:sz w:val="24"/>
          <w:szCs w:val="24"/>
        </w:rPr>
        <w:t>– проводится в организациях и учреждениях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>социально-культурной сферы: домах и дворцах культуры, учреждениях общего и дополнительного образования, парках культуры и отдыха, ста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дионах, клубах, концертных организа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циях, самодеятельных и профессиональных группах испол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нителей, театральных студиях, теле- и радиокомпаниях, рек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ламных фирм и других учреждениях, занимающихся вопросами соци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ально-культурной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5B5D25" w:rsidRPr="007E3956" w:rsidRDefault="005B5D25" w:rsidP="00EA446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Программа практики составлена в соответствии с: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BE3D6B" w:rsidRDefault="00BE3D6B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D1080E" w:rsidRPr="00D1080E">
        <w:rPr>
          <w:rFonts w:ascii="Times New Roman" w:hAnsi="Times New Roman" w:cs="Times New Roman"/>
          <w:bCs/>
          <w:sz w:val="24"/>
          <w:szCs w:val="24"/>
        </w:rPr>
        <w:t>Минобрнауки РФ от 06.04.2021 № 245</w:t>
      </w:r>
      <w:r w:rsidRPr="00B16D6E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</w:t>
      </w:r>
      <w:r w:rsidR="00D2542E">
        <w:rPr>
          <w:rFonts w:ascii="Times New Roman" w:hAnsi="Times New Roman" w:cs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 w:cs="Times New Roman"/>
          <w:sz w:val="24"/>
          <w:szCs w:val="24"/>
        </w:rPr>
        <w:t>программам бакалавриата, программам специалитета, программам магистратуры»;</w:t>
      </w:r>
    </w:p>
    <w:p w:rsidR="00EA446E" w:rsidRPr="00B16D6E" w:rsidRDefault="00EA446E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446E">
        <w:rPr>
          <w:rFonts w:ascii="Times New Roman" w:hAnsi="Times New Roman" w:cs="Times New Roman"/>
          <w:bCs/>
          <w:sz w:val="24"/>
          <w:szCs w:val="24"/>
        </w:rPr>
        <w:t>Приказ</w:t>
      </w:r>
      <w:r>
        <w:rPr>
          <w:rFonts w:ascii="Times New Roman" w:hAnsi="Times New Roman" w:cs="Times New Roman"/>
          <w:bCs/>
          <w:sz w:val="24"/>
          <w:szCs w:val="24"/>
        </w:rPr>
        <w:t>ом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 w:cs="Times New Roman"/>
          <w:bCs/>
          <w:sz w:val="24"/>
          <w:szCs w:val="24"/>
        </w:rPr>
        <w:t>17.08.</w:t>
      </w:r>
      <w:r w:rsidRPr="00EA446E">
        <w:rPr>
          <w:rFonts w:ascii="Times New Roman" w:hAnsi="Times New Roman" w:cs="Times New Roman"/>
          <w:bCs/>
          <w:sz w:val="24"/>
          <w:szCs w:val="24"/>
        </w:rPr>
        <w:t>2015</w:t>
      </w:r>
      <w:r w:rsidRPr="00EA446E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712481" w:rsidRPr="00EA446E">
        <w:rPr>
          <w:rFonts w:ascii="Times New Roman" w:hAnsi="Times New Roman" w:cs="Times New Roman"/>
          <w:bCs/>
          <w:sz w:val="24"/>
          <w:szCs w:val="24"/>
        </w:rPr>
        <w:t xml:space="preserve">№ 837 </w:t>
      </w:r>
      <w:r w:rsidRPr="00EA446E">
        <w:rPr>
          <w:rFonts w:ascii="Times New Roman" w:hAnsi="Times New Roman" w:cs="Times New Roman"/>
          <w:bCs/>
          <w:sz w:val="24"/>
          <w:szCs w:val="24"/>
        </w:rPr>
        <w:t>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 w:rsidR="00712481">
        <w:rPr>
          <w:rFonts w:ascii="Times New Roman" w:hAnsi="Times New Roman" w:cs="Times New Roman"/>
          <w:bCs/>
          <w:sz w:val="24"/>
          <w:szCs w:val="24"/>
        </w:rPr>
        <w:t>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 </w:t>
      </w:r>
      <w:r w:rsidR="00712481">
        <w:rPr>
          <w:rFonts w:ascii="Times New Roman" w:hAnsi="Times New Roman" w:cs="Times New Roman"/>
          <w:sz w:val="24"/>
          <w:szCs w:val="24"/>
        </w:rPr>
        <w:t>программы высшего образования».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440B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0BE5" w:rsidRPr="007E3956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планируемых результатов обучения при прохождении практики, соотнесенных с </w:t>
      </w:r>
      <w:r w:rsidR="00440BE5" w:rsidRPr="00C27AD3">
        <w:rPr>
          <w:rFonts w:ascii="Times New Roman" w:hAnsi="Times New Roman" w:cs="Times New Roman"/>
          <w:b/>
          <w:bCs/>
          <w:sz w:val="24"/>
          <w:szCs w:val="24"/>
        </w:rPr>
        <w:t>индикаторами достижения компетенций</w:t>
      </w: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4111"/>
      </w:tblGrid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402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УК-1.1.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Знает методологию и методику системного анализа, критического анализа проблемных ситуаций, стратегического управления.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УК-1.2.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Умеет осуществлять системный анализ, критический анализ проблемных ситуаций,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вырабатывать стратегию действий.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УК-1.3.</w:t>
            </w:r>
          </w:p>
          <w:p w:rsidR="00440BE5" w:rsidRPr="00950BD0" w:rsidRDefault="00440BE5" w:rsidP="00440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Владеет методами системного и критического анализа, стратегического управления.</w:t>
            </w:r>
          </w:p>
        </w:tc>
        <w:tc>
          <w:tcPr>
            <w:tcW w:w="4111" w:type="dxa"/>
          </w:tcPr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технологию</w:t>
            </w:r>
            <w:r w:rsidR="005106C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социально-культурного сервиса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, соответствующего требованиям потребителя;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технологию организации работы персонала предприятия или организации</w:t>
            </w:r>
            <w:r w:rsidR="005106C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социально-культурной сферы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анализировать особенности профессиональной деятельности предпри</w:t>
            </w:r>
            <w:r w:rsidR="005106CE">
              <w:rPr>
                <w:rFonts w:ascii="Times New Roman" w:hAnsi="Times New Roman" w:cs="Times New Roman"/>
                <w:sz w:val="24"/>
                <w:szCs w:val="24"/>
              </w:rPr>
              <w:t>ятий и организаций социально-культурной сферы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Владеет:</w:t>
            </w:r>
          </w:p>
          <w:p w:rsidR="00440BE5" w:rsidRPr="00950BD0" w:rsidRDefault="00950BD0" w:rsidP="0051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методами анализа и оценки деятельности предприятия или организации</w:t>
            </w:r>
            <w:r w:rsidR="005106C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социально-культурной сферы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0BE5" w:rsidRPr="00462E3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УК-4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УК-4.1.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Знает теорию социальных коммуникаций, особенностей их осуществления на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иностранном(ых) языке(ах).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УК-4.2.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Умеет осуществлять социальные и профессиональные коммуникации, в том числе на иностранном(ых) языке(ах).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УК-4.3.</w:t>
            </w:r>
          </w:p>
          <w:p w:rsidR="00440BE5" w:rsidRPr="00950BD0" w:rsidRDefault="00440BE5" w:rsidP="00440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Владеет  навыком свободной коммуникации, в том числе на иностранном(ых) языке(ах), в профессиональной сфере.</w:t>
            </w:r>
          </w:p>
        </w:tc>
        <w:tc>
          <w:tcPr>
            <w:tcW w:w="4111" w:type="dxa"/>
          </w:tcPr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теоретические основы коммуникационной политики</w:t>
            </w:r>
            <w:r w:rsidR="005106CE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социально-культурной сферы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  выстраивать эффективные внутренние и внешние коммуникации в процессе</w:t>
            </w:r>
            <w:r w:rsidR="005106CE">
              <w:rPr>
                <w:rFonts w:ascii="Times New Roman" w:hAnsi="Times New Roman" w:cs="Times New Roman"/>
                <w:sz w:val="24"/>
                <w:szCs w:val="24"/>
              </w:rPr>
              <w:t xml:space="preserve"> сервисной деятельности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Владеет:</w:t>
            </w:r>
          </w:p>
          <w:p w:rsidR="00440BE5" w:rsidRPr="00950BD0" w:rsidRDefault="00950BD0" w:rsidP="00950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навыками использования коммуникаций в устной и письменных формах для решения задач профессиональной деятельности.</w:t>
            </w:r>
          </w:p>
        </w:tc>
      </w:tr>
      <w:tr w:rsidR="00025F9D" w:rsidRPr="00462E36" w:rsidTr="00950BD0">
        <w:trPr>
          <w:trHeight w:val="324"/>
        </w:trPr>
        <w:tc>
          <w:tcPr>
            <w:tcW w:w="2376" w:type="dxa"/>
          </w:tcPr>
          <w:p w:rsidR="00025F9D" w:rsidRPr="008F6EA7" w:rsidRDefault="00025F9D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b/>
                <w:sz w:val="24"/>
                <w:szCs w:val="24"/>
              </w:rPr>
              <w:t>УК-5</w:t>
            </w:r>
          </w:p>
          <w:p w:rsidR="008F6EA7" w:rsidRPr="008F6EA7" w:rsidRDefault="008F6EA7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402" w:type="dxa"/>
          </w:tcPr>
          <w:p w:rsidR="008F6EA7" w:rsidRPr="008F6EA7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УК-5.1.</w:t>
            </w:r>
          </w:p>
          <w:p w:rsidR="008F6EA7" w:rsidRPr="008F6EA7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Знает теорию и технологии</w:t>
            </w:r>
          </w:p>
          <w:p w:rsidR="008F6EA7" w:rsidRPr="008F6EA7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межкультурного взаимодействия.</w:t>
            </w:r>
          </w:p>
          <w:p w:rsidR="008F6EA7" w:rsidRPr="008F6EA7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УК-5.2.</w:t>
            </w:r>
          </w:p>
          <w:p w:rsidR="008F6EA7" w:rsidRPr="008F6EA7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Умеет применять технологии</w:t>
            </w:r>
          </w:p>
          <w:p w:rsidR="008F6EA7" w:rsidRPr="008F6EA7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межкультурного взаимодействия.</w:t>
            </w:r>
          </w:p>
          <w:p w:rsidR="008F6EA7" w:rsidRPr="008F6EA7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УК-5.3.</w:t>
            </w:r>
          </w:p>
          <w:p w:rsidR="00025F9D" w:rsidRPr="00950BD0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Владеет технологией межкультурного взаимодействия.</w:t>
            </w:r>
          </w:p>
        </w:tc>
        <w:tc>
          <w:tcPr>
            <w:tcW w:w="4111" w:type="dxa"/>
          </w:tcPr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Знает: </w:t>
            </w:r>
          </w:p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sz w:val="24"/>
                <w:szCs w:val="24"/>
              </w:rPr>
              <w:t>- теорию и технологии</w:t>
            </w:r>
          </w:p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sz w:val="24"/>
                <w:szCs w:val="24"/>
              </w:rPr>
              <w:t>межкультурного взаимодействия.</w:t>
            </w:r>
          </w:p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</w:p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sz w:val="24"/>
                <w:szCs w:val="24"/>
              </w:rPr>
              <w:t>- применять технологии</w:t>
            </w:r>
          </w:p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sz w:val="24"/>
                <w:szCs w:val="24"/>
              </w:rPr>
              <w:t>межкультурного взаимодействия.</w:t>
            </w:r>
          </w:p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Владеет: </w:t>
            </w:r>
          </w:p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sz w:val="24"/>
                <w:szCs w:val="24"/>
              </w:rPr>
              <w:t>- технологией межкультурного взаимодействия.</w:t>
            </w:r>
          </w:p>
          <w:p w:rsidR="00025F9D" w:rsidRPr="00950BD0" w:rsidRDefault="00025F9D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0BE5" w:rsidRPr="007E3956" w:rsidTr="00950BD0">
        <w:trPr>
          <w:trHeight w:val="841"/>
        </w:trPr>
        <w:tc>
          <w:tcPr>
            <w:tcW w:w="2376" w:type="dxa"/>
          </w:tcPr>
          <w:p w:rsidR="00440BE5" w:rsidRPr="00950BD0" w:rsidRDefault="00440BE5" w:rsidP="00440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УК-6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УК-6.1.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Знает теорию самоменеджмента и здоровьесберегающих технологий.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УК-6.2.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Умеет организовывать собственную жизнедеятельность на основе </w:t>
            </w:r>
            <w:r w:rsidR="00950BD0"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приоритетов собственной деятельности и способов ее совершенствования на основе самооценки. 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УК-6.3.</w:t>
            </w:r>
          </w:p>
          <w:p w:rsidR="00950BD0" w:rsidRPr="00950BD0" w:rsidRDefault="00440BE5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Владеет  технологиями самоорганизации и</w:t>
            </w:r>
            <w:r w:rsidR="00950BD0"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приоритетов собственной деятельности и способов ее совершенствования на основе самооценки.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– основные принципы и методы саморазвития и самоорганизации; 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– цели и задачи самообразования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– оперативно реагировать на проблемы окружающих, как туристов, так и членов команды, с целью оказания необходимой поддержки или помощи; 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рационально и эффективно использовать технологии тайм-менеджмента при решении поставленных задач;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– определять необходимые направления для расширения кругозора, совершенствования знаний в различных областях знаний.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Владеет: 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– навыками организации личного и рабочего времени с целью выполнения поставленных задач; </w:t>
            </w:r>
          </w:p>
          <w:p w:rsidR="00440BE5" w:rsidRPr="00950BD0" w:rsidRDefault="00950BD0" w:rsidP="0051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– опытом освоения значительных массивов профессиональной информации и новых направлений </w:t>
            </w:r>
            <w:r w:rsidR="005106CE">
              <w:rPr>
                <w:rFonts w:ascii="Times New Roman" w:hAnsi="Times New Roman" w:cs="Times New Roman"/>
                <w:sz w:val="24"/>
                <w:szCs w:val="24"/>
              </w:rPr>
              <w:t xml:space="preserve">социокультурной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</w:tr>
      <w:tr w:rsidR="00236C53" w:rsidRPr="007E3956" w:rsidTr="00950BD0">
        <w:trPr>
          <w:trHeight w:val="841"/>
        </w:trPr>
        <w:tc>
          <w:tcPr>
            <w:tcW w:w="2376" w:type="dxa"/>
          </w:tcPr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ОПК-2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Способен участвовать в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реализации основных и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дополнительных образовательных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</w:p>
        </w:tc>
        <w:tc>
          <w:tcPr>
            <w:tcW w:w="3402" w:type="dxa"/>
          </w:tcPr>
          <w:p w:rsidR="00236C53" w:rsidRPr="001D2B28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ОПК-2.1.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теорию и методологию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едагогики.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ОПК-2.2.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педагогические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технологии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образования.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ОПК-2.3.</w:t>
            </w:r>
          </w:p>
          <w:p w:rsidR="00236C53" w:rsidRPr="00950BD0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технологиями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111" w:type="dxa"/>
          </w:tcPr>
          <w:p w:rsidR="00236C53" w:rsidRPr="00F45777" w:rsidRDefault="00236C53" w:rsidP="00236C5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36C53" w:rsidRPr="00F45777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педагогические основы теории и методологии педагогики.</w:t>
            </w:r>
          </w:p>
          <w:p w:rsidR="00236C53" w:rsidRPr="00F45777" w:rsidRDefault="00236C53" w:rsidP="00236C5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236C53" w:rsidRPr="00F45777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применять педагогические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технологии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образования.</w:t>
            </w:r>
          </w:p>
          <w:p w:rsidR="00236C53" w:rsidRPr="00F45777" w:rsidRDefault="00236C53" w:rsidP="00236C5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</w:t>
            </w: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236C53" w:rsidRPr="00F45777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педагогическими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технологиями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6C53" w:rsidRPr="007E3956" w:rsidTr="00950BD0">
        <w:trPr>
          <w:trHeight w:val="841"/>
        </w:trPr>
        <w:tc>
          <w:tcPr>
            <w:tcW w:w="2376" w:type="dxa"/>
          </w:tcPr>
          <w:p w:rsidR="00236C53" w:rsidRPr="00236C53" w:rsidRDefault="00236C53" w:rsidP="00236C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ПК-3 </w:t>
            </w:r>
          </w:p>
          <w:p w:rsidR="00236C53" w:rsidRPr="00950BD0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Готов к стратегическому планированию, организации, нормативно-правовому обеспечению социально-культурной деятельности и эффективному менеджменту учреждений социально-</w:t>
            </w:r>
            <w:r w:rsidRPr="008F6EA7">
              <w:rPr>
                <w:rFonts w:ascii="Times New Roman" w:hAnsi="Times New Roman" w:cs="Times New Roman"/>
                <w:sz w:val="24"/>
                <w:szCs w:val="24"/>
              </w:rPr>
              <w:br/>
              <w:t>культурной сферы</w:t>
            </w:r>
          </w:p>
        </w:tc>
        <w:tc>
          <w:tcPr>
            <w:tcW w:w="3402" w:type="dxa"/>
          </w:tcPr>
          <w:p w:rsidR="00236C53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 xml:space="preserve">ПК-3.1. 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основы менеджмента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деятельности, нормативно-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правового обеспечения и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организации технологических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процессов социально-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культурной деятельности в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учреждениях социально-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культурной сферы;</w:t>
            </w:r>
          </w:p>
          <w:p w:rsidR="00236C53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 xml:space="preserve">ПК-3.2. 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организационные структуры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сферы,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разрабатывать и применять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регламентирующие документы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для эффективного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менеджмента учреждений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236C53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 xml:space="preserve">ПК-3.3. 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социально-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культурными процессами применимые к конкретным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ситуациям и технологическим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процессам в учреждениях</w:t>
            </w:r>
          </w:p>
          <w:p w:rsidR="00236C53" w:rsidRPr="00950BD0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сферы.</w:t>
            </w:r>
          </w:p>
        </w:tc>
        <w:tc>
          <w:tcPr>
            <w:tcW w:w="4111" w:type="dxa"/>
          </w:tcPr>
          <w:p w:rsidR="00236C53" w:rsidRPr="00031CBB" w:rsidRDefault="00236C53" w:rsidP="00236C5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1C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Знает: </w:t>
            </w:r>
          </w:p>
          <w:p w:rsidR="00236C53" w:rsidRPr="00031CBB" w:rsidRDefault="00236C53" w:rsidP="00236C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</w:t>
            </w:r>
            <w:r w:rsidRPr="00031CBB">
              <w:rPr>
                <w:rFonts w:ascii="Times New Roman" w:hAnsi="Times New Roman" w:cs="Times New Roman"/>
                <w:sz w:val="24"/>
                <w:szCs w:val="24"/>
              </w:rPr>
              <w:t>еоретические основы менеджмента социально-культурной деятельности, нормативно-правового обеспечения и организации технологических процессов социально-культурной деятельности в учреждениях социально-культурной сферы с учётом с</w:t>
            </w:r>
            <w:r w:rsidRPr="00031CB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одержания и целей организационной деятельности</w:t>
            </w:r>
            <w:r w:rsidRPr="00031C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36C53" w:rsidRPr="00031CBB" w:rsidRDefault="00236C53" w:rsidP="00236C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1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Умеет: </w:t>
            </w:r>
          </w:p>
          <w:p w:rsidR="00236C53" w:rsidRPr="00031CBB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031CBB">
              <w:rPr>
                <w:rFonts w:ascii="Times New Roman" w:hAnsi="Times New Roman" w:cs="Times New Roman"/>
                <w:sz w:val="24"/>
                <w:szCs w:val="24"/>
              </w:rPr>
              <w:t>оздавать организационные структуры</w:t>
            </w:r>
          </w:p>
          <w:p w:rsidR="00236C53" w:rsidRPr="00031CBB" w:rsidRDefault="00236C53" w:rsidP="00236C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1CBB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 социально- культурной сферы, разрабатывать и применять регламентирующие документы для эффективного менеджмента учреждений социально-культурной сферы с учётом методов реализации стратегий и в рамках стратегического контроля</w:t>
            </w:r>
            <w:r w:rsidRPr="00031CB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236C53" w:rsidRPr="00031CBB" w:rsidRDefault="00236C53" w:rsidP="00236C5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1C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Владеет: </w:t>
            </w:r>
          </w:p>
          <w:p w:rsidR="00236C53" w:rsidRPr="00950BD0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</w:t>
            </w:r>
            <w:r w:rsidRPr="00031CBB">
              <w:rPr>
                <w:rFonts w:ascii="Times New Roman" w:hAnsi="Times New Roman" w:cs="Times New Roman"/>
                <w:sz w:val="24"/>
                <w:szCs w:val="24"/>
              </w:rPr>
              <w:t>етодами управления социально-культурными процессами применимые к конк</w:t>
            </w:r>
            <w:r w:rsidR="0093008F">
              <w:rPr>
                <w:rFonts w:ascii="Times New Roman" w:hAnsi="Times New Roman" w:cs="Times New Roman"/>
                <w:sz w:val="24"/>
                <w:szCs w:val="24"/>
              </w:rPr>
              <w:t>ретным ситуациям и технологичес</w:t>
            </w:r>
            <w:r w:rsidRPr="00031CBB">
              <w:rPr>
                <w:rFonts w:ascii="Times New Roman" w:hAnsi="Times New Roman" w:cs="Times New Roman"/>
                <w:sz w:val="24"/>
                <w:szCs w:val="24"/>
              </w:rPr>
              <w:t>ким процессам в учреждениях социально-культурной сферы  с учётом базовых моделей стратегического планирования и процедуры анализа и выбора стратегических позиций.</w:t>
            </w:r>
          </w:p>
        </w:tc>
      </w:tr>
    </w:tbl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3.Место практики в структуре ОП</w:t>
      </w:r>
      <w:r w:rsidR="00E4395C">
        <w:rPr>
          <w:rFonts w:ascii="Times New Roman" w:hAnsi="Times New Roman" w:cs="Times New Roman"/>
          <w:b/>
          <w:bCs/>
          <w:sz w:val="24"/>
          <w:szCs w:val="24"/>
        </w:rPr>
        <w:t>ОП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950BD0" w:rsidRDefault="005B5D25" w:rsidP="00D25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667B1F">
        <w:rPr>
          <w:rFonts w:ascii="Times New Roman" w:eastAsiaTheme="minorHAnsi" w:hAnsi="Times New Roman" w:cs="Times New Roman"/>
          <w:sz w:val="24"/>
          <w:szCs w:val="24"/>
        </w:rPr>
        <w:t>43.04.02 Т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уризм, разработанным на основе ФГОС ВО, учебная 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практика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(</w:t>
      </w:r>
      <w:r w:rsidR="00950BD0">
        <w:rPr>
          <w:rFonts w:ascii="Times New Roman" w:hAnsi="Times New Roman" w:cs="Times New Roman"/>
          <w:bCs/>
          <w:sz w:val="24"/>
          <w:szCs w:val="24"/>
        </w:rPr>
        <w:t xml:space="preserve">ознакомительная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практика)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учебной практики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тесно связано с логикой и содержанием изучаемых обучающимися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учебных дисциплин</w:t>
      </w:r>
      <w:r w:rsidR="00950BD0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950BD0" w:rsidRPr="00950BD0">
        <w:rPr>
          <w:rFonts w:ascii="Times New Roman" w:eastAsiaTheme="minorHAnsi" w:hAnsi="Times New Roman" w:cs="Times New Roman"/>
          <w:sz w:val="24"/>
          <w:szCs w:val="24"/>
        </w:rPr>
        <w:t>«</w:t>
      </w:r>
      <w:r w:rsidR="004A4A12">
        <w:rPr>
          <w:rFonts w:ascii="Times New Roman" w:eastAsia="Times New Roman" w:hAnsi="Times New Roman" w:cs="Times New Roman"/>
          <w:sz w:val="24"/>
          <w:szCs w:val="24"/>
        </w:rPr>
        <w:t>Стратегический менеджмент в сфере социально-культурной деятельности</w:t>
      </w:r>
      <w:r w:rsidR="00950BD0" w:rsidRPr="00950BD0">
        <w:rPr>
          <w:rFonts w:ascii="Times New Roman" w:eastAsia="Times New Roman" w:hAnsi="Times New Roman" w:cs="Times New Roman"/>
          <w:sz w:val="24"/>
          <w:szCs w:val="24"/>
        </w:rPr>
        <w:t>», «Психология мотивации», «</w:t>
      </w:r>
      <w:r w:rsidR="004A4A12">
        <w:rPr>
          <w:rFonts w:ascii="Times New Roman" w:eastAsia="Times New Roman" w:hAnsi="Times New Roman" w:cs="Times New Roman"/>
          <w:sz w:val="24"/>
          <w:szCs w:val="24"/>
        </w:rPr>
        <w:t>Межкультурные коммуникации</w:t>
      </w:r>
      <w:r w:rsidR="00950BD0" w:rsidRPr="00950BD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50B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>и др.</w:t>
      </w:r>
    </w:p>
    <w:p w:rsidR="005B5D25" w:rsidRPr="007E3956" w:rsidRDefault="005B5D25" w:rsidP="00D2503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Учебная   практика включена в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 xml:space="preserve">обязательную часть 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Блок 2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>«Практика»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 Федерального государственного образовательного стандарта высшего образования по направлению </w:t>
      </w:r>
      <w:r w:rsidR="002243F6" w:rsidRPr="007E3956">
        <w:rPr>
          <w:rFonts w:ascii="Times New Roman" w:eastAsiaTheme="minorHAnsi" w:hAnsi="Times New Roman" w:cs="Times New Roman"/>
          <w:sz w:val="24"/>
          <w:szCs w:val="24"/>
        </w:rPr>
        <w:t xml:space="preserve">подготовки: </w:t>
      </w:r>
      <w:r w:rsidR="004A4A12" w:rsidRPr="0032435C">
        <w:rPr>
          <w:rFonts w:ascii="Times New Roman" w:hAnsi="Times New Roman" w:cs="Times New Roman"/>
          <w:sz w:val="24"/>
          <w:szCs w:val="24"/>
        </w:rPr>
        <w:t>51.04.03 Социально</w:t>
      </w:r>
      <w:r w:rsidR="004A4A12">
        <w:rPr>
          <w:rFonts w:ascii="Times New Roman" w:hAnsi="Times New Roman" w:cs="Times New Roman"/>
          <w:sz w:val="24"/>
          <w:szCs w:val="24"/>
        </w:rPr>
        <w:t xml:space="preserve">-культурная деятельность </w:t>
      </w:r>
      <w:r w:rsidR="004A4A12" w:rsidRPr="007E3956">
        <w:rPr>
          <w:rFonts w:ascii="Times New Roman" w:eastAsiaTheme="minorHAnsi" w:hAnsi="Times New Roman" w:cs="Times New Roman"/>
          <w:sz w:val="24"/>
          <w:szCs w:val="24"/>
        </w:rPr>
        <w:t>(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>квалификация/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 магистр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>)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D25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38D3">
        <w:rPr>
          <w:rFonts w:ascii="Times New Roman" w:hAnsi="Times New Roman" w:cs="Times New Roman"/>
          <w:b/>
          <w:bCs/>
          <w:sz w:val="24"/>
          <w:szCs w:val="24"/>
        </w:rPr>
        <w:t xml:space="preserve">Объем практики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BE3D6B" w:rsidRPr="00BE3D6B" w:rsidTr="00BC6EC4">
        <w:tc>
          <w:tcPr>
            <w:tcW w:w="5978" w:type="dxa"/>
            <w:gridSpan w:val="2"/>
            <w:vMerge w:val="restart"/>
          </w:tcPr>
          <w:p w:rsidR="00BE3D6B" w:rsidRPr="006E62EE" w:rsidRDefault="00BE3D6B" w:rsidP="002243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BE3D6B" w:rsidRPr="006E62EE" w:rsidRDefault="00BE3D6B" w:rsidP="00EB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обучения</w:t>
            </w:r>
          </w:p>
        </w:tc>
      </w:tr>
      <w:tr w:rsidR="00BE3D6B" w:rsidRPr="00BE3D6B" w:rsidTr="00BC6EC4">
        <w:tc>
          <w:tcPr>
            <w:tcW w:w="5978" w:type="dxa"/>
            <w:gridSpan w:val="2"/>
            <w:vMerge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</w:tr>
      <w:tr w:rsidR="00BE3D6B" w:rsidRPr="00BE3D6B" w:rsidTr="00BC6EC4">
        <w:tc>
          <w:tcPr>
            <w:tcW w:w="5978" w:type="dxa"/>
            <w:gridSpan w:val="2"/>
          </w:tcPr>
          <w:p w:rsidR="00BE3D6B" w:rsidRPr="00BE3D6B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BE3D6B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</w:t>
            </w:r>
            <w:r w:rsidR="00BE3D6B" w:rsidRPr="00BE3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7" w:type="dxa"/>
          </w:tcPr>
          <w:p w:rsidR="00BE3D6B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</w:t>
            </w:r>
            <w:r w:rsidR="00BE3D6B" w:rsidRPr="00BE3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5036" w:rsidRPr="00BE3D6B" w:rsidTr="00BC6EC4">
        <w:trPr>
          <w:trHeight w:val="54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D25036" w:rsidRPr="00D25036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7" w:type="dxa"/>
          </w:tcPr>
          <w:p w:rsidR="00D25036" w:rsidRPr="00D25036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 w:val="restart"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BF38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BF38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 w:rsidR="00767879">
              <w:rPr>
                <w:rFonts w:ascii="Times New Roman" w:eastAsia="Times New Roman" w:hAnsi="Times New Roman" w:cs="Times New Roman"/>
                <w:sz w:val="24"/>
                <w:szCs w:val="24"/>
              </w:rPr>
              <w:t>с оценкой</w:t>
            </w:r>
          </w:p>
        </w:tc>
        <w:tc>
          <w:tcPr>
            <w:tcW w:w="1660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2**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center" w:pos="71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2**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D25036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47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D25036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47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D25036" w:rsidRDefault="00D25036" w:rsidP="00D25036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3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** - включен в трудоемкость практических занятий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5B5D25" w:rsidRPr="00EB1951" w:rsidRDefault="005B5D25" w:rsidP="00EB1951">
      <w:pPr>
        <w:pStyle w:val="a3"/>
        <w:numPr>
          <w:ilvl w:val="0"/>
          <w:numId w:val="18"/>
        </w:numPr>
        <w:jc w:val="both"/>
        <w:rPr>
          <w:b/>
          <w:bCs/>
          <w:sz w:val="24"/>
          <w:szCs w:val="24"/>
        </w:rPr>
      </w:pPr>
      <w:r w:rsidRPr="00EB1951">
        <w:rPr>
          <w:b/>
          <w:bCs/>
          <w:sz w:val="24"/>
          <w:szCs w:val="24"/>
        </w:rPr>
        <w:t>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D25036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Ознакомительная </w:t>
      </w:r>
      <w:r w:rsidR="005B5D25" w:rsidRPr="007E3956">
        <w:rPr>
          <w:rFonts w:ascii="Times New Roman" w:hAnsi="Times New Roman" w:cs="Times New Roman"/>
          <w:sz w:val="24"/>
          <w:szCs w:val="24"/>
        </w:rPr>
        <w:t>практика содержит ряд этапов: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 Подготовительный этап.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 Основной этап.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 Заключительный этап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528"/>
        <w:gridCol w:w="1559"/>
      </w:tblGrid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B5D25" w:rsidRPr="007E3956" w:rsidTr="00D25036">
        <w:trPr>
          <w:trHeight w:val="1353"/>
        </w:trPr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5B5D25" w:rsidRPr="007A1E39" w:rsidRDefault="00590876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Подготови</w:t>
            </w:r>
            <w:r w:rsidR="005B5D25"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тельный 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Обзор нормативно</w:t>
            </w:r>
            <w:r w:rsidRPr="007E3956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-правовых документов</w:t>
            </w: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.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7E3956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  <w:r w:rsidR="007A1E39">
              <w:rPr>
                <w:rStyle w:val="45"/>
                <w:rFonts w:eastAsiaTheme="minorHAnsi"/>
                <w:b w:val="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5B5D25" w:rsidRPr="007E3956" w:rsidTr="00E57474">
        <w:trPr>
          <w:trHeight w:val="982"/>
        </w:trPr>
        <w:tc>
          <w:tcPr>
            <w:tcW w:w="67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Основной </w:t>
            </w:r>
          </w:p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</w:tcPr>
          <w:p w:rsidR="005B5D25" w:rsidRPr="004405D9" w:rsidRDefault="005B5D25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4405D9" w:rsidRPr="004405D9" w:rsidRDefault="004405D9" w:rsidP="004405D9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знакомство с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сетью социально-культурных учреждений региона и типы их взаимосвязи с базой практики;</w:t>
            </w:r>
          </w:p>
          <w:p w:rsidR="004405D9" w:rsidRPr="004405D9" w:rsidRDefault="004405D9" w:rsidP="004405D9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-определяет основные направления их деятельности, вида создаваемого продукта, формы собственности; </w:t>
            </w:r>
          </w:p>
          <w:p w:rsidR="004405D9" w:rsidRPr="004405D9" w:rsidRDefault="004405D9" w:rsidP="004405D9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-изучает нормативно-правовые, кадровые, материально-технические, информационно-методические ресурсы базы практики;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-изучает перспективные и текущие планы работы уч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softHyphen/>
              <w:t>реждения, основные направления деятельности, а также участие в крупных социокультурных проектах базового учреждения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ординирует свою деятельность с руководителями прак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тики, составляет </w:t>
            </w:r>
            <w:r w:rsidRPr="004405D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индивидуальный план;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дает характеристику организациям социально-культурной сферы, расположенным на территории муниципального образования в соответствии с такими критериями, как: 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1. форма собственности;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2. вид продукта (результат труда);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3.основные направления деятельности (функциональный признак)</w:t>
            </w:r>
          </w:p>
          <w:p w:rsidR="004405D9" w:rsidRPr="004405D9" w:rsidRDefault="004405D9" w:rsidP="004405D9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-изучает содержание и структуру культурно-досуговой работы с населением, </w:t>
            </w:r>
          </w:p>
          <w:p w:rsidR="004405D9" w:rsidRPr="004405D9" w:rsidRDefault="004405D9" w:rsidP="004405D9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-изучает характер исполнительно-распорядительной деятельности организации</w:t>
            </w:r>
          </w:p>
          <w:p w:rsidR="004405D9" w:rsidRPr="004405D9" w:rsidRDefault="004405D9" w:rsidP="004405D9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- изучает регламент   социально-культурной деятельности и оказания услуг физическим лицам, 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формы социально-культурной деятельности, осуществляемые в базовом учреждении (организации);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изучает прессу, освещающую деятельность базо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вого учреждения;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-изучает запросы ре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альной и потенциальной аудитории на услуги, оказывающие в учреждении (организации), спрос на его культурную продукцию и пр.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-дает характеристику деятельности регионального управления и муниципального отдела культуры в следующих аспектах: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1. структура;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2. функции;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3.нормативно-правовая база, регламентирующая деятельность;</w:t>
            </w:r>
          </w:p>
          <w:p w:rsidR="005B5D25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4.мероприятия, инициированные и осуществленные в текущем году.</w:t>
            </w:r>
          </w:p>
        </w:tc>
        <w:tc>
          <w:tcPr>
            <w:tcW w:w="1559" w:type="dxa"/>
          </w:tcPr>
          <w:p w:rsidR="005B5D25" w:rsidRPr="007A1E39" w:rsidRDefault="00D25036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екущий</w:t>
            </w:r>
          </w:p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rPr>
          <w:trHeight w:val="3742"/>
        </w:trPr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5B5D25" w:rsidRPr="004405D9" w:rsidRDefault="005B5D25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B5D25" w:rsidRPr="004405D9" w:rsidRDefault="005B5D25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Основная часть:</w:t>
            </w:r>
          </w:p>
          <w:p w:rsidR="004405D9" w:rsidRPr="004405D9" w:rsidRDefault="004405D9" w:rsidP="004405D9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работает в одном из отделов базового учрежде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ния в качестве: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заведующего одним из отделов  учреждения культуры, образования и др.;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методиста одного из отделов базового учреждения (отдела по работе с детьми, подростками и молодежью, отдела досуга, отдела народного творчества, отдела развития  и т.д.);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заместителя директора по социально–воспитательной работе в общеобразовательной школе;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менеджера базового учреждения (по связям с общественностью, по рекламе);</w:t>
            </w:r>
          </w:p>
          <w:p w:rsidR="004405D9" w:rsidRPr="004405D9" w:rsidRDefault="004405D9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  <w:t>Содержание практических заданий</w:t>
            </w:r>
          </w:p>
          <w:p w:rsidR="005B5D25" w:rsidRPr="004405D9" w:rsidRDefault="004405D9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изучает организацию социально-культурной сферы муниципального образования с направлениями, видами и формами культурно-досуговой работы 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 замысла до его реализации.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</w:tcPr>
          <w:p w:rsidR="005B5D25" w:rsidRPr="007E3956" w:rsidRDefault="005B5D25" w:rsidP="00D25036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Заключительный </w:t>
            </w:r>
          </w:p>
        </w:tc>
        <w:tc>
          <w:tcPr>
            <w:tcW w:w="5528" w:type="dxa"/>
            <w:shd w:val="clear" w:color="auto" w:fill="auto"/>
          </w:tcPr>
          <w:p w:rsidR="005B5D25" w:rsidRPr="007A1E39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Подготовка </w:t>
            </w:r>
            <w:r w:rsidRPr="007A1E39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отчета</w:t>
            </w: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. Защита отчета на итоговой конференции </w:t>
            </w:r>
          </w:p>
        </w:tc>
        <w:tc>
          <w:tcPr>
            <w:tcW w:w="1559" w:type="dxa"/>
          </w:tcPr>
          <w:p w:rsidR="005B5D25" w:rsidRPr="007A1E39" w:rsidRDefault="007A1E39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п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ромежу</w:t>
            </w: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-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точный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E230D2" w:rsidRDefault="005B5D25" w:rsidP="00EA446E">
      <w:pPr>
        <w:tabs>
          <w:tab w:val="left" w:pos="70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E230D2">
        <w:rPr>
          <w:rFonts w:ascii="Times New Roman" w:hAnsi="Times New Roman" w:cs="Times New Roman"/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Инструктаж по технике безопасности на </w:t>
      </w:r>
      <w:r w:rsidR="00E230D2">
        <w:rPr>
          <w:sz w:val="24"/>
          <w:szCs w:val="24"/>
        </w:rPr>
        <w:t xml:space="preserve">кафедре </w:t>
      </w:r>
      <w:r w:rsidRPr="007E3956">
        <w:rPr>
          <w:sz w:val="24"/>
          <w:szCs w:val="24"/>
        </w:rPr>
        <w:t>и вводный инструктаж по технике безопасности на базе практики.</w:t>
      </w:r>
    </w:p>
    <w:p w:rsidR="005B5D25" w:rsidRPr="00E230D2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5B5D25" w:rsidRPr="00E230D2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0D2">
        <w:rPr>
          <w:rFonts w:ascii="Times New Roman" w:hAnsi="Times New Roman" w:cs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5B5D25" w:rsidRPr="007E3956" w:rsidRDefault="00E230D2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документов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анализ </w:t>
      </w:r>
      <w:r w:rsidR="00E230D2">
        <w:rPr>
          <w:sz w:val="24"/>
          <w:szCs w:val="24"/>
        </w:rPr>
        <w:t>различных источников информации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наблюдение.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AF5763">
      <w:pPr>
        <w:spacing w:after="0" w:line="240" w:lineRule="auto"/>
        <w:ind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дневник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отчет о прохождении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характеристику с места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5B5D25" w:rsidRPr="007E3956" w:rsidRDefault="00D25963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24473">
        <w:rPr>
          <w:rFonts w:ascii="Times New Roman" w:hAnsi="Times New Roman"/>
          <w:sz w:val="24"/>
          <w:szCs w:val="24"/>
        </w:rPr>
        <w:t>аттестационный лист (см. макет Приложение).</w:t>
      </w:r>
    </w:p>
    <w:p w:rsidR="005B5D25" w:rsidRPr="007E3956" w:rsidRDefault="005B5D25" w:rsidP="007A1E39">
      <w:pPr>
        <w:pStyle w:val="2"/>
        <w:numPr>
          <w:ilvl w:val="0"/>
          <w:numId w:val="19"/>
        </w:numPr>
        <w:spacing w:before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8A7E9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характеристика с места практики, совместный рабочий график 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и порядок их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представления</w:t>
      </w:r>
    </w:p>
    <w:p w:rsidR="008A7E97" w:rsidRPr="007300A6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индивидуальное задание на учебную практику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7E97" w:rsidRPr="006D7DE9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дневнику прилагаются </w:t>
      </w:r>
      <w:r w:rsidR="007854A0" w:rsidRPr="007300A6">
        <w:rPr>
          <w:rFonts w:ascii="Times New Roman" w:hAnsi="Times New Roman" w:cs="Times New Roman"/>
          <w:sz w:val="24"/>
          <w:szCs w:val="24"/>
        </w:rPr>
        <w:t>характеристика руководителя</w:t>
      </w:r>
      <w:r w:rsidRPr="007300A6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8A7E97" w:rsidRPr="007300A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 от </w:t>
      </w:r>
      <w:r w:rsidR="007854A0" w:rsidRPr="007300A6">
        <w:rPr>
          <w:sz w:val="24"/>
          <w:szCs w:val="24"/>
        </w:rPr>
        <w:t>профильной организации</w:t>
      </w:r>
      <w:r w:rsidRPr="007300A6">
        <w:rPr>
          <w:sz w:val="24"/>
          <w:szCs w:val="24"/>
        </w:rPr>
        <w:t>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5B5D25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Дневник </w:t>
      </w:r>
      <w:r w:rsidR="007854A0" w:rsidRPr="007300A6">
        <w:rPr>
          <w:sz w:val="24"/>
          <w:szCs w:val="24"/>
        </w:rPr>
        <w:t>практики</w:t>
      </w:r>
      <w:r w:rsidR="007854A0">
        <w:rPr>
          <w:sz w:val="24"/>
          <w:szCs w:val="24"/>
        </w:rPr>
        <w:t xml:space="preserve">, </w:t>
      </w:r>
      <w:r w:rsidR="00AE7ACB" w:rsidRPr="007300A6">
        <w:rPr>
          <w:sz w:val="24"/>
          <w:szCs w:val="24"/>
        </w:rPr>
        <w:t>характеристика руководителя</w:t>
      </w:r>
      <w:r w:rsidRPr="007300A6">
        <w:rPr>
          <w:sz w:val="24"/>
          <w:szCs w:val="24"/>
        </w:rPr>
        <w:t xml:space="preserve">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>совместный рабочий график</w:t>
      </w:r>
      <w:r w:rsidRPr="007300A6">
        <w:rPr>
          <w:sz w:val="24"/>
          <w:szCs w:val="24"/>
        </w:rPr>
        <w:t xml:space="preserve"> 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8A7E97" w:rsidRPr="007E395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B5D25" w:rsidRPr="007E3956" w:rsidRDefault="005B5D25" w:rsidP="00EA446E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5B5D25" w:rsidRPr="007E3956" w:rsidRDefault="005B5D25" w:rsidP="00EC24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прохождения учебной практики подготавливается и защищается отчет.</w:t>
      </w:r>
      <w:r w:rsidR="00EC247F">
        <w:rPr>
          <w:rFonts w:ascii="Times New Roman" w:hAnsi="Times New Roman" w:cs="Times New Roman"/>
          <w:sz w:val="24"/>
          <w:szCs w:val="24"/>
        </w:rPr>
        <w:t xml:space="preserve"> Образец оформления титульного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лист</w:t>
      </w:r>
      <w:r w:rsidR="00EC247F">
        <w:rPr>
          <w:rFonts w:ascii="Times New Roman" w:hAnsi="Times New Roman" w:cs="Times New Roman"/>
          <w:sz w:val="24"/>
          <w:szCs w:val="24"/>
        </w:rPr>
        <w:t>а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см. </w:t>
      </w:r>
      <w:r w:rsidR="00EC247F">
        <w:rPr>
          <w:rFonts w:ascii="Times New Roman" w:hAnsi="Times New Roman" w:cs="Times New Roman"/>
          <w:sz w:val="24"/>
          <w:szCs w:val="24"/>
        </w:rPr>
        <w:t>в Приложении 1</w:t>
      </w:r>
      <w:r w:rsidR="00EC247F" w:rsidRPr="007300A6">
        <w:rPr>
          <w:rFonts w:ascii="Times New Roman" w:hAnsi="Times New Roman" w:cs="Times New Roman"/>
          <w:sz w:val="24"/>
          <w:szCs w:val="24"/>
        </w:rPr>
        <w:t>.</w:t>
      </w:r>
      <w:r w:rsidR="00EC247F">
        <w:rPr>
          <w:rFonts w:ascii="Times New Roman" w:hAnsi="Times New Roman" w:cs="Times New Roman"/>
          <w:sz w:val="24"/>
          <w:szCs w:val="24"/>
        </w:rPr>
        <w:t xml:space="preserve"> На титульном листе проставляется печать организации.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Объем отчета (без приложений) – не менее 15 страниц формата А4. Выравнивание по ширине. Гарнитура – </w:t>
      </w:r>
      <w:r w:rsidRPr="007E3956">
        <w:rPr>
          <w:color w:val="000000"/>
          <w:sz w:val="24"/>
          <w:szCs w:val="24"/>
          <w:lang w:val="en-US"/>
        </w:rPr>
        <w:t>TimesNewRoman</w:t>
      </w:r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="005B5D25" w:rsidRPr="007E3956">
        <w:rPr>
          <w:color w:val="000000"/>
          <w:sz w:val="24"/>
          <w:szCs w:val="24"/>
        </w:rPr>
        <w:t>ад</w:t>
      </w:r>
      <w:r>
        <w:rPr>
          <w:color w:val="000000"/>
          <w:sz w:val="24"/>
          <w:szCs w:val="24"/>
        </w:rPr>
        <w:t>ание на практику (Приложение 2)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5B5D25" w:rsidRPr="007E3956">
        <w:rPr>
          <w:color w:val="000000"/>
          <w:sz w:val="24"/>
          <w:szCs w:val="24"/>
        </w:rPr>
        <w:t>невник прох</w:t>
      </w:r>
      <w:r>
        <w:rPr>
          <w:color w:val="000000"/>
          <w:sz w:val="24"/>
          <w:szCs w:val="24"/>
        </w:rPr>
        <w:t>ождения практики (Приложение 3)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="005B5D25" w:rsidRPr="007E3956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5B5D25" w:rsidRPr="007E3956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5B5D25" w:rsidRPr="007E3956" w:rsidRDefault="005B5D25" w:rsidP="00EA446E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5B5D25" w:rsidRPr="007E3956" w:rsidRDefault="005B5D25" w:rsidP="00EA4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Во введении должны быть отражены: </w:t>
      </w:r>
      <w:r w:rsidRPr="007E3956">
        <w:rPr>
          <w:rFonts w:ascii="Times New Roman" w:hAnsi="Times New Roman" w:cs="Times New Roman"/>
          <w:color w:val="000000"/>
          <w:sz w:val="24"/>
          <w:szCs w:val="24"/>
        </w:rPr>
        <w:t>цели и задачи прохождения учебной практики, ее предмет и объект, основное содержание своей работы во время практики.</w:t>
      </w:r>
    </w:p>
    <w:p w:rsidR="005B5D25" w:rsidRPr="00767879" w:rsidRDefault="005B5D25" w:rsidP="00EA44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7879">
        <w:rPr>
          <w:rFonts w:ascii="Times New Roman" w:hAnsi="Times New Roman" w:cs="Times New Roman"/>
          <w:b/>
          <w:i/>
          <w:sz w:val="24"/>
          <w:szCs w:val="24"/>
        </w:rPr>
        <w:t>Основная часть должна содержать:</w:t>
      </w:r>
    </w:p>
    <w:p w:rsidR="007854A0" w:rsidRPr="007854A0" w:rsidRDefault="00767879" w:rsidP="00785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54A0">
        <w:rPr>
          <w:rFonts w:ascii="Times New Roman" w:hAnsi="Times New Roman" w:cs="Times New Roman"/>
          <w:sz w:val="24"/>
          <w:szCs w:val="24"/>
        </w:rPr>
        <w:t>1.</w:t>
      </w:r>
      <w:r w:rsidR="005B5D25" w:rsidRPr="007854A0">
        <w:rPr>
          <w:rFonts w:ascii="Times New Roman" w:hAnsi="Times New Roman" w:cs="Times New Roman"/>
          <w:sz w:val="24"/>
          <w:szCs w:val="24"/>
        </w:rPr>
        <w:t xml:space="preserve">  </w:t>
      </w:r>
      <w:r w:rsidR="007854A0" w:rsidRPr="007854A0">
        <w:rPr>
          <w:rFonts w:ascii="Times New Roman" w:hAnsi="Times New Roman" w:cs="Times New Roman"/>
          <w:sz w:val="24"/>
          <w:szCs w:val="24"/>
        </w:rPr>
        <w:t xml:space="preserve">Общую </w:t>
      </w:r>
      <w:r w:rsidR="007854A0" w:rsidRPr="007854A0">
        <w:rPr>
          <w:rFonts w:ascii="Times New Roman" w:hAnsi="Times New Roman" w:cs="Times New Roman"/>
          <w:i/>
          <w:sz w:val="24"/>
          <w:szCs w:val="24"/>
        </w:rPr>
        <w:t xml:space="preserve">характеристику </w:t>
      </w:r>
      <w:r w:rsidR="007854A0" w:rsidRPr="007854A0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сети социально-культурных</w:t>
      </w:r>
      <w:r w:rsidR="007854A0" w:rsidRPr="007854A0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учреждений региона и типы их взаимосвязи с базой практики</w:t>
      </w:r>
      <w:r w:rsidR="007854A0" w:rsidRPr="007854A0">
        <w:rPr>
          <w:rFonts w:ascii="Times New Roman" w:hAnsi="Times New Roman" w:cs="Times New Roman"/>
          <w:sz w:val="24"/>
          <w:szCs w:val="24"/>
        </w:rPr>
        <w:t xml:space="preserve">, основные направления их деятельности, их </w:t>
      </w:r>
      <w:r w:rsidR="007854A0" w:rsidRPr="007854A0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нормативно-правовые, кадровые, материально-технические, информационно-методические ресурсы. </w:t>
      </w:r>
    </w:p>
    <w:p w:rsidR="007854A0" w:rsidRPr="007854A0" w:rsidRDefault="007854A0" w:rsidP="007854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54A0">
        <w:rPr>
          <w:rFonts w:ascii="Times New Roman" w:hAnsi="Times New Roman" w:cs="Times New Roman"/>
          <w:sz w:val="24"/>
          <w:szCs w:val="24"/>
        </w:rPr>
        <w:t xml:space="preserve">2. </w:t>
      </w:r>
      <w:r w:rsidRPr="007854A0">
        <w:rPr>
          <w:rFonts w:ascii="Times New Roman" w:hAnsi="Times New Roman" w:cs="Times New Roman"/>
          <w:i/>
          <w:sz w:val="24"/>
          <w:szCs w:val="24"/>
        </w:rPr>
        <w:t>Структуру организации</w:t>
      </w:r>
      <w:r w:rsidR="00AE7ACB">
        <w:rPr>
          <w:rFonts w:ascii="Times New Roman" w:hAnsi="Times New Roman" w:cs="Times New Roman"/>
          <w:sz w:val="24"/>
          <w:szCs w:val="24"/>
        </w:rPr>
        <w:t>, про</w:t>
      </w:r>
      <w:r w:rsidRPr="007854A0">
        <w:rPr>
          <w:rFonts w:ascii="Times New Roman" w:hAnsi="Times New Roman" w:cs="Times New Roman"/>
          <w:sz w:val="24"/>
          <w:szCs w:val="24"/>
        </w:rPr>
        <w:t>анализ</w:t>
      </w:r>
      <w:r w:rsidR="00AE7ACB">
        <w:rPr>
          <w:rFonts w:ascii="Times New Roman" w:hAnsi="Times New Roman" w:cs="Times New Roman"/>
          <w:sz w:val="24"/>
          <w:szCs w:val="24"/>
        </w:rPr>
        <w:t>ировать функции</w:t>
      </w:r>
      <w:r w:rsidRPr="007854A0">
        <w:rPr>
          <w:rFonts w:ascii="Times New Roman" w:hAnsi="Times New Roman" w:cs="Times New Roman"/>
          <w:sz w:val="24"/>
          <w:szCs w:val="24"/>
        </w:rPr>
        <w:t xml:space="preserve"> управления, форму собственности; вид продукта (результат труда); основные направления деятель</w:t>
      </w:r>
      <w:r w:rsidR="00AE7ACB">
        <w:rPr>
          <w:rFonts w:ascii="Times New Roman" w:hAnsi="Times New Roman" w:cs="Times New Roman"/>
          <w:sz w:val="24"/>
          <w:szCs w:val="24"/>
        </w:rPr>
        <w:t>ности, мероприятия (</w:t>
      </w:r>
      <w:r w:rsidRPr="007854A0">
        <w:rPr>
          <w:rFonts w:ascii="Times New Roman" w:hAnsi="Times New Roman" w:cs="Times New Roman"/>
          <w:sz w:val="24"/>
          <w:szCs w:val="24"/>
        </w:rPr>
        <w:t>за последние 2 года).</w:t>
      </w:r>
    </w:p>
    <w:p w:rsidR="007854A0" w:rsidRPr="007854A0" w:rsidRDefault="007854A0" w:rsidP="007854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54A0">
        <w:rPr>
          <w:rFonts w:ascii="Times New Roman" w:hAnsi="Times New Roman" w:cs="Times New Roman"/>
          <w:sz w:val="24"/>
          <w:szCs w:val="24"/>
        </w:rPr>
        <w:t xml:space="preserve">3. </w:t>
      </w:r>
      <w:r w:rsidRPr="007854A0">
        <w:rPr>
          <w:rFonts w:ascii="Times New Roman" w:hAnsi="Times New Roman" w:cs="Times New Roman"/>
          <w:i/>
          <w:sz w:val="24"/>
          <w:szCs w:val="24"/>
        </w:rPr>
        <w:t>Нормативно-распорядительную базу</w:t>
      </w:r>
      <w:r w:rsidRPr="007854A0">
        <w:rPr>
          <w:rFonts w:ascii="Times New Roman" w:hAnsi="Times New Roman" w:cs="Times New Roman"/>
          <w:sz w:val="24"/>
          <w:szCs w:val="24"/>
        </w:rPr>
        <w:t xml:space="preserve">, регламентирующую деятельность организации: содержание и структуру культурно-досуговой работы с населением, исполнительно-распорядительной деятельности организации; регламент   социально-культурной деятельности и оказания услуг физическим лицам, технологии, приемы, </w:t>
      </w:r>
      <w:r w:rsidRPr="007854A0">
        <w:rPr>
          <w:rFonts w:ascii="Times New Roman" w:hAnsi="Times New Roman" w:cs="Times New Roman"/>
          <w:sz w:val="24"/>
          <w:szCs w:val="24"/>
          <w:lang w:eastAsia="ar-SA"/>
        </w:rPr>
        <w:t>формы социально-культурной деятельности, осуществляемые в базовом учреждении (организации);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7854A0">
        <w:rPr>
          <w:rFonts w:ascii="Times New Roman" w:hAnsi="Times New Roman" w:cs="Times New Roman"/>
          <w:sz w:val="24"/>
          <w:szCs w:val="24"/>
          <w:lang w:eastAsia="ar-SA"/>
        </w:rPr>
        <w:t>спрос на его культурную продукцию и пр.</w:t>
      </w:r>
    </w:p>
    <w:p w:rsidR="007854A0" w:rsidRPr="007854A0" w:rsidRDefault="007854A0" w:rsidP="007854A0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54A0">
        <w:rPr>
          <w:rFonts w:ascii="Times New Roman" w:hAnsi="Times New Roman" w:cs="Times New Roman"/>
          <w:sz w:val="24"/>
          <w:szCs w:val="24"/>
        </w:rPr>
        <w:t>4. Д</w:t>
      </w:r>
      <w:r w:rsidRPr="007854A0">
        <w:rPr>
          <w:rFonts w:ascii="Times New Roman" w:hAnsi="Times New Roman" w:cs="Times New Roman"/>
          <w:i/>
          <w:sz w:val="24"/>
          <w:szCs w:val="24"/>
        </w:rPr>
        <w:t>окументационное обеспечение</w:t>
      </w:r>
      <w:r w:rsidRPr="007854A0">
        <w:rPr>
          <w:rFonts w:ascii="Times New Roman" w:hAnsi="Times New Roman" w:cs="Times New Roman"/>
          <w:sz w:val="24"/>
          <w:szCs w:val="24"/>
        </w:rPr>
        <w:t xml:space="preserve"> организационно-управленческой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54A0">
        <w:rPr>
          <w:rFonts w:ascii="Times New Roman" w:hAnsi="Times New Roman" w:cs="Times New Roman"/>
          <w:sz w:val="24"/>
          <w:szCs w:val="24"/>
        </w:rPr>
        <w:t xml:space="preserve">с направлениями, видами и формами культурно-досуговой работы </w:t>
      </w:r>
      <w:r w:rsidRPr="007854A0">
        <w:rPr>
          <w:rFonts w:ascii="Times New Roman" w:hAnsi="Times New Roman" w:cs="Times New Roman"/>
          <w:sz w:val="24"/>
          <w:szCs w:val="24"/>
          <w:lang w:eastAsia="ar-SA"/>
        </w:rPr>
        <w:t xml:space="preserve">от замысла до его реализации; </w:t>
      </w:r>
    </w:p>
    <w:p w:rsidR="005B5D25" w:rsidRPr="007854A0" w:rsidRDefault="007854A0" w:rsidP="007854A0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7854A0">
        <w:rPr>
          <w:rFonts w:ascii="Times New Roman" w:hAnsi="Times New Roman" w:cs="Times New Roman"/>
          <w:sz w:val="24"/>
          <w:szCs w:val="24"/>
          <w:lang w:eastAsia="ar-SA"/>
        </w:rPr>
        <w:t>5.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7854A0">
        <w:rPr>
          <w:rFonts w:ascii="Times New Roman" w:hAnsi="Times New Roman" w:cs="Times New Roman"/>
          <w:i/>
          <w:sz w:val="24"/>
          <w:szCs w:val="24"/>
          <w:lang w:eastAsia="ar-SA"/>
        </w:rPr>
        <w:t>Анализ нескольких мероприятий</w:t>
      </w:r>
      <w:r w:rsidRPr="007854A0">
        <w:rPr>
          <w:rFonts w:ascii="Times New Roman" w:hAnsi="Times New Roman" w:cs="Times New Roman"/>
          <w:sz w:val="24"/>
          <w:szCs w:val="24"/>
          <w:lang w:eastAsia="ar-SA"/>
        </w:rPr>
        <w:t>, проведенных в данном учреждении (2-3 мероприятий).</w:t>
      </w:r>
    </w:p>
    <w:p w:rsidR="005B5D25" w:rsidRPr="007E3956" w:rsidRDefault="005B5D25" w:rsidP="00EA446E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7E3956">
        <w:rPr>
          <w:sz w:val="24"/>
          <w:szCs w:val="24"/>
        </w:rPr>
        <w:t xml:space="preserve">Заключение содержит </w:t>
      </w:r>
      <w:r w:rsidRPr="007E3956"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AF5763" w:rsidRDefault="00AF5763" w:rsidP="00AF5763">
      <w:pPr>
        <w:pStyle w:val="a3"/>
        <w:ind w:lef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 w:rsidR="00767879">
        <w:rPr>
          <w:b/>
          <w:bCs/>
          <w:sz w:val="24"/>
          <w:szCs w:val="24"/>
        </w:rPr>
        <w:t xml:space="preserve"> </w:t>
      </w:r>
      <w:r w:rsidR="005B5D25" w:rsidRPr="00AF5763">
        <w:rPr>
          <w:b/>
          <w:bCs/>
          <w:sz w:val="24"/>
          <w:szCs w:val="24"/>
        </w:rPr>
        <w:t>Фонд оценочных средств для проведения</w:t>
      </w:r>
      <w:r w:rsidR="00D25963" w:rsidRPr="00D25963">
        <w:rPr>
          <w:b/>
          <w:bCs/>
          <w:sz w:val="24"/>
          <w:szCs w:val="24"/>
          <w:lang w:eastAsia="ru-RU"/>
        </w:rPr>
        <w:t xml:space="preserve"> </w:t>
      </w:r>
      <w:r w:rsidR="00D25963" w:rsidRPr="00D25963">
        <w:rPr>
          <w:b/>
          <w:bCs/>
          <w:sz w:val="24"/>
          <w:szCs w:val="24"/>
        </w:rPr>
        <w:t xml:space="preserve">текущего контроля и </w:t>
      </w:r>
      <w:r w:rsidR="005B5D25" w:rsidRPr="00AF5763">
        <w:rPr>
          <w:b/>
          <w:bCs/>
          <w:sz w:val="24"/>
          <w:szCs w:val="24"/>
        </w:rPr>
        <w:t>промежуточной аттестации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F97B78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7E3956">
        <w:rPr>
          <w:rFonts w:ascii="Times New Roman" w:hAnsi="Times New Roman" w:cs="Times New Roman"/>
          <w:sz w:val="24"/>
          <w:szCs w:val="24"/>
        </w:rPr>
        <w:t>учебной</w:t>
      </w: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 практике проводятся с целью определения степени освоения обучающимися образовательной программы по</w:t>
      </w:r>
      <w:r w:rsidRPr="007E3956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AF57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B78" w:rsidRPr="00EC2BC3">
        <w:rPr>
          <w:rFonts w:ascii="Times New Roman" w:hAnsi="Times New Roman" w:cs="Times New Roman"/>
          <w:sz w:val="24"/>
          <w:szCs w:val="24"/>
          <w:shd w:val="clear" w:color="auto" w:fill="FFFFFF"/>
        </w:rPr>
        <w:t>51.04.03</w:t>
      </w:r>
      <w:r w:rsidR="00AE7A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B78" w:rsidRPr="00EC2BC3">
        <w:rPr>
          <w:rFonts w:ascii="Times New Roman" w:hAnsi="Times New Roman" w:cs="Times New Roman"/>
          <w:sz w:val="24"/>
          <w:szCs w:val="24"/>
          <w:shd w:val="clear" w:color="auto" w:fill="FFFFFF"/>
        </w:rPr>
        <w:t>Социально-культурная деятельность.</w:t>
      </w:r>
    </w:p>
    <w:p w:rsidR="005B5D25" w:rsidRPr="007E3956" w:rsidRDefault="005B5D25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 w:cs="Times New Roman"/>
          <w:sz w:val="24"/>
          <w:szCs w:val="24"/>
          <w:shd w:val="clear" w:color="auto" w:fill="FFFFFF"/>
        </w:rPr>
        <w:t>ОЦЕНОЧНЫЕ СРЕДСТВА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Текущий контроль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- собеседование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проверка заполнения дневников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беседа с руководителем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Промежуточный контроль (зачет</w:t>
      </w:r>
      <w:r w:rsidR="00613FA7">
        <w:rPr>
          <w:rFonts w:ascii="Times New Roman" w:hAnsi="Times New Roman" w:cs="Times New Roman"/>
          <w:bCs/>
          <w:i/>
          <w:sz w:val="24"/>
          <w:szCs w:val="24"/>
        </w:rPr>
        <w:t xml:space="preserve"> с оценкой</w:t>
      </w:r>
      <w:r w:rsidRPr="007E3956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 w:cs="Times New Roman"/>
          <w:bCs/>
          <w:sz w:val="24"/>
          <w:szCs w:val="24"/>
        </w:rPr>
        <w:t>проверка отчетов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070"/>
        <w:gridCol w:w="2398"/>
        <w:gridCol w:w="4138"/>
      </w:tblGrid>
      <w:tr w:rsidR="00613FA7" w:rsidRPr="007E3956" w:rsidTr="00613FA7">
        <w:trPr>
          <w:trHeight w:val="437"/>
        </w:trPr>
        <w:tc>
          <w:tcPr>
            <w:tcW w:w="3070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13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13FA7" w:rsidRPr="007E3956" w:rsidTr="00613FA7">
        <w:tc>
          <w:tcPr>
            <w:tcW w:w="3070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613FA7" w:rsidRP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F97B78" w:rsidRPr="00613FA7" w:rsidRDefault="00F97B78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93008F" w:rsidRPr="00613FA7" w:rsidRDefault="0093008F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613FA7" w:rsidRP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4138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Проверка отчета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6E62EE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5D25" w:rsidRPr="00981930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1930">
        <w:rPr>
          <w:rFonts w:ascii="Times New Roman" w:hAnsi="Times New Roman" w:cs="Times New Roman"/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 w:rsidR="00981930">
        <w:rPr>
          <w:rFonts w:ascii="Times New Roman" w:hAnsi="Times New Roman" w:cs="Times New Roman"/>
          <w:b/>
          <w:sz w:val="24"/>
          <w:szCs w:val="24"/>
        </w:rPr>
        <w:t xml:space="preserve">тапов формирования компетенций </w:t>
      </w:r>
      <w:r w:rsidRPr="00981930">
        <w:rPr>
          <w:rFonts w:ascii="Times New Roman" w:hAnsi="Times New Roman" w:cs="Times New Roman"/>
          <w:b/>
          <w:sz w:val="24"/>
          <w:szCs w:val="24"/>
        </w:rPr>
        <w:t>(см. приложение  к  образовательной программе)</w:t>
      </w:r>
    </w:p>
    <w:p w:rsidR="005B5D25" w:rsidRPr="006E62EE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5807"/>
        <w:gridCol w:w="1843"/>
        <w:gridCol w:w="2097"/>
      </w:tblGrid>
      <w:tr w:rsidR="005B5D25" w:rsidRPr="007E3956" w:rsidTr="00981930">
        <w:trPr>
          <w:trHeight w:val="324"/>
        </w:trPr>
        <w:tc>
          <w:tcPr>
            <w:tcW w:w="580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 xml:space="preserve">Код и </w:t>
            </w:r>
            <w:r w:rsidR="00FF3980" w:rsidRPr="00981930">
              <w:rPr>
                <w:rFonts w:ascii="Times New Roman" w:hAnsi="Times New Roman" w:cs="Times New Roman"/>
                <w:b/>
              </w:rPr>
              <w:t>содержание контролируемой</w:t>
            </w:r>
            <w:r w:rsidRPr="00981930">
              <w:rPr>
                <w:rFonts w:ascii="Times New Roman" w:hAnsi="Times New Roman" w:cs="Times New Roman"/>
                <w:b/>
              </w:rPr>
              <w:t xml:space="preserve"> компетенции</w:t>
            </w:r>
          </w:p>
        </w:tc>
        <w:tc>
          <w:tcPr>
            <w:tcW w:w="1843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Этапы формирования</w:t>
            </w:r>
          </w:p>
        </w:tc>
        <w:tc>
          <w:tcPr>
            <w:tcW w:w="209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Форма промежуточного контроля</w:t>
            </w: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981930" w:rsidRDefault="00981930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 xml:space="preserve">УК-1 </w:t>
            </w:r>
          </w:p>
          <w:p w:rsidR="00981930" w:rsidRPr="00981930" w:rsidRDefault="00981930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843" w:type="dxa"/>
            <w:vMerge w:val="restart"/>
          </w:tcPr>
          <w:p w:rsidR="00981930" w:rsidRPr="006E62EE" w:rsidRDefault="00981930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E62EE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  <w:tc>
          <w:tcPr>
            <w:tcW w:w="2097" w:type="dxa"/>
            <w:vMerge w:val="restart"/>
          </w:tcPr>
          <w:p w:rsidR="00981930" w:rsidRPr="006E62EE" w:rsidRDefault="00981930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оценкой</w:t>
            </w: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981930" w:rsidRDefault="00981930" w:rsidP="006E62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19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УК-4 </w:t>
            </w:r>
          </w:p>
          <w:p w:rsidR="00981930" w:rsidRPr="00981930" w:rsidRDefault="00981930" w:rsidP="006E62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B78" w:rsidRPr="007E3956" w:rsidTr="00981930">
        <w:trPr>
          <w:trHeight w:val="324"/>
        </w:trPr>
        <w:tc>
          <w:tcPr>
            <w:tcW w:w="5807" w:type="dxa"/>
          </w:tcPr>
          <w:p w:rsidR="00F97B78" w:rsidRDefault="00F97B78" w:rsidP="006E62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УК-5</w:t>
            </w:r>
          </w:p>
          <w:p w:rsidR="00F97B78" w:rsidRPr="00F97B78" w:rsidRDefault="00F97B78" w:rsidP="006E62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B78">
              <w:rPr>
                <w:rFonts w:ascii="Times New Roman" w:hAnsi="Times New Roman" w:cs="Times New Roman"/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843" w:type="dxa"/>
            <w:vMerge/>
          </w:tcPr>
          <w:p w:rsidR="00F97B78" w:rsidRPr="007E3956" w:rsidRDefault="00F97B78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F97B78" w:rsidRPr="007E3956" w:rsidRDefault="00F97B78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8F" w:rsidRPr="007E3956" w:rsidTr="00981930">
        <w:trPr>
          <w:trHeight w:val="324"/>
        </w:trPr>
        <w:tc>
          <w:tcPr>
            <w:tcW w:w="5807" w:type="dxa"/>
          </w:tcPr>
          <w:p w:rsidR="0093008F" w:rsidRPr="00981930" w:rsidRDefault="0093008F" w:rsidP="0093008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 xml:space="preserve">УК-6 </w:t>
            </w:r>
          </w:p>
          <w:p w:rsidR="0093008F" w:rsidRDefault="0093008F" w:rsidP="0093008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843" w:type="dxa"/>
            <w:vMerge/>
          </w:tcPr>
          <w:p w:rsidR="0093008F" w:rsidRPr="007E3956" w:rsidRDefault="009300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3008F" w:rsidRPr="007E3956" w:rsidRDefault="009300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93008F" w:rsidRDefault="0093008F" w:rsidP="0098193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0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 Способен участвовать в реализации основных и дополнит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ельных образовательных программ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981930" w:rsidRDefault="00981930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 xml:space="preserve">ПК-3 </w:t>
            </w:r>
          </w:p>
          <w:p w:rsidR="00981930" w:rsidRPr="00981930" w:rsidRDefault="00F97B78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B78">
              <w:rPr>
                <w:rFonts w:ascii="Times New Roman" w:hAnsi="Times New Roman" w:cs="Times New Roman"/>
                <w:sz w:val="24"/>
                <w:szCs w:val="24"/>
              </w:rPr>
              <w:t>Готов к стратегическому планированию, организации, нормативно-правовому обеспечению социально-культурной деятельности и эффективному менеджменту учреждений социально-</w:t>
            </w:r>
            <w:r w:rsidRPr="00F97B78">
              <w:rPr>
                <w:rFonts w:ascii="Times New Roman" w:hAnsi="Times New Roman" w:cs="Times New Roman"/>
                <w:sz w:val="24"/>
                <w:szCs w:val="24"/>
              </w:rPr>
              <w:br/>
              <w:t>культурной сферы</w:t>
            </w:r>
            <w:r w:rsidR="00F012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E4395C" w:rsidRDefault="005B5D25" w:rsidP="00EA446E">
      <w:pPr>
        <w:pStyle w:val="a3"/>
        <w:numPr>
          <w:ilvl w:val="2"/>
          <w:numId w:val="4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XSpec="center" w:tblpY="477"/>
        <w:tblW w:w="9889" w:type="dxa"/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1985"/>
        <w:gridCol w:w="2329"/>
        <w:gridCol w:w="2178"/>
      </w:tblGrid>
      <w:tr w:rsidR="005B5D25" w:rsidRPr="007E3956" w:rsidTr="00447277">
        <w:trPr>
          <w:trHeight w:val="407"/>
        </w:trPr>
        <w:tc>
          <w:tcPr>
            <w:tcW w:w="1696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1701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492" w:type="dxa"/>
            <w:gridSpan w:val="3"/>
          </w:tcPr>
          <w:p w:rsidR="005B5D25" w:rsidRPr="00647569" w:rsidRDefault="005B5D25" w:rsidP="00647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B5D25" w:rsidRPr="007E3956" w:rsidTr="00447277">
        <w:trPr>
          <w:trHeight w:val="671"/>
        </w:trPr>
        <w:tc>
          <w:tcPr>
            <w:tcW w:w="1696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5B5D25" w:rsidRPr="007E3956" w:rsidTr="00447277">
        <w:tc>
          <w:tcPr>
            <w:tcW w:w="1696" w:type="dxa"/>
          </w:tcPr>
          <w:p w:rsidR="00447277" w:rsidRPr="00613FA7" w:rsidRDefault="00447277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447277" w:rsidRDefault="00447277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017320" w:rsidRPr="00613FA7" w:rsidRDefault="00017320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447277" w:rsidRDefault="00447277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FF3980" w:rsidRPr="00613FA7" w:rsidRDefault="00FF3980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647569" w:rsidRPr="007E3956" w:rsidRDefault="00447277" w:rsidP="004472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13FA7">
              <w:rPr>
                <w:sz w:val="24"/>
                <w:szCs w:val="24"/>
              </w:rPr>
              <w:t>ПК-3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i/>
                <w:sz w:val="24"/>
                <w:szCs w:val="24"/>
              </w:rPr>
              <w:t xml:space="preserve">Знает </w:t>
            </w:r>
            <w:r w:rsidRPr="00647569">
              <w:rPr>
                <w:sz w:val="24"/>
                <w:szCs w:val="24"/>
              </w:rPr>
              <w:t>(показатели освоения каждой компетенц</w:t>
            </w:r>
            <w:r w:rsidR="00017320">
              <w:rPr>
                <w:sz w:val="24"/>
                <w:szCs w:val="24"/>
              </w:rPr>
              <w:t xml:space="preserve">ии см. в п. 2 Программы ознакомительной </w:t>
            </w:r>
            <w:r w:rsidRPr="00647569">
              <w:rPr>
                <w:sz w:val="24"/>
                <w:szCs w:val="24"/>
              </w:rPr>
              <w:t>практики)</w:t>
            </w:r>
          </w:p>
          <w:p w:rsidR="005B5D25" w:rsidRPr="007E3956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однако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минимальные неточности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в воспроизведении.</w:t>
            </w:r>
          </w:p>
          <w:p w:rsidR="005B5D25" w:rsidRPr="007E3956" w:rsidRDefault="00647569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твердо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знаний в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своей профессиональной деятельности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 допускает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 в его воспроизведении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глубоко и всесторонне усвоил материал, уверенно, логично, последовательно и грамотно его </w:t>
            </w:r>
            <w:r w:rsidR="00647569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излагает, опираясь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D25" w:rsidRPr="007E3956" w:rsidTr="00447277">
        <w:tc>
          <w:tcPr>
            <w:tcW w:w="1696" w:type="dxa"/>
          </w:tcPr>
          <w:p w:rsidR="00FF3980" w:rsidRPr="00613FA7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FF3980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FF3980" w:rsidRPr="00613FA7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FF3980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FF3980" w:rsidRPr="00613FA7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5B5D25" w:rsidRPr="007E3956" w:rsidRDefault="00FF3980" w:rsidP="00FF398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13FA7">
              <w:rPr>
                <w:sz w:val="24"/>
                <w:szCs w:val="24"/>
              </w:rPr>
              <w:t>ПК-3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Умеет</w:t>
            </w:r>
          </w:p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 w:rsidR="00017320">
              <w:rPr>
                <w:sz w:val="24"/>
                <w:szCs w:val="24"/>
              </w:rPr>
              <w:t xml:space="preserve">ознакомительной </w:t>
            </w:r>
            <w:r w:rsidRPr="00647569">
              <w:rPr>
                <w:sz w:val="24"/>
                <w:szCs w:val="24"/>
              </w:rPr>
              <w:t>практики)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некоторые несущественные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неточности. Анализирует усвоенный материал.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B5D25" w:rsidRPr="00447277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5B5D25" w:rsidRPr="007E3956" w:rsidTr="00447277">
        <w:tc>
          <w:tcPr>
            <w:tcW w:w="1696" w:type="dxa"/>
          </w:tcPr>
          <w:p w:rsidR="00FF3980" w:rsidRPr="00613FA7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FF3980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FF3980" w:rsidRPr="00613FA7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FF3980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FF3980" w:rsidRPr="00613FA7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5B5D25" w:rsidRPr="007E3956" w:rsidRDefault="00FF3980" w:rsidP="00FF398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13FA7">
              <w:rPr>
                <w:sz w:val="24"/>
                <w:szCs w:val="24"/>
              </w:rPr>
              <w:t>ПК-3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Владеет</w:t>
            </w:r>
          </w:p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 w:rsidR="00017320">
              <w:rPr>
                <w:sz w:val="24"/>
                <w:szCs w:val="24"/>
              </w:rPr>
              <w:t xml:space="preserve">ознакомительной </w:t>
            </w:r>
            <w:r w:rsidRPr="00647569">
              <w:rPr>
                <w:sz w:val="24"/>
                <w:szCs w:val="24"/>
              </w:rPr>
              <w:t>практики)</w:t>
            </w:r>
          </w:p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Обучающийся решает учебно-профессиональную задачу или задание, однако в целом не может аргументировано изложить свое </w:t>
            </w:r>
            <w:r w:rsidR="00017320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решение, не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точно  ссылается на конкретные  знания, частично владеет системой понятий.</w:t>
            </w: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Обучающийся в целом самостоятельно и правильно решает учебно-профессиональную задачу или задание, допуская незначительные </w:t>
            </w:r>
            <w:r w:rsidR="00017320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ошибки, последовательно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</w:t>
            </w:r>
            <w:r w:rsidR="00017320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соответствующие понятия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ссылаясь на конкретные знания, владеет на высококвалифицированном уровне системой понятий.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2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5B5D25" w:rsidRPr="007E3956" w:rsidTr="00675BE5">
        <w:tc>
          <w:tcPr>
            <w:tcW w:w="1272" w:type="pct"/>
            <w:vAlign w:val="center"/>
          </w:tcPr>
          <w:p w:rsidR="005B5D25" w:rsidRPr="00647569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5B5D25" w:rsidRPr="00647569" w:rsidRDefault="005B5D25" w:rsidP="00647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B5D25" w:rsidRPr="007E3956" w:rsidTr="00675BE5">
        <w:tc>
          <w:tcPr>
            <w:tcW w:w="1272" w:type="pct"/>
            <w:vMerge w:val="restart"/>
            <w:vAlign w:val="center"/>
          </w:tcPr>
          <w:p w:rsidR="005B5D2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Отлично (</w:t>
            </w:r>
            <w:r w:rsidR="00B70E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зачтено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A4FA5" w:rsidRPr="007E3956" w:rsidTr="00675BE5">
        <w:tc>
          <w:tcPr>
            <w:tcW w:w="1272" w:type="pct"/>
            <w:vMerge w:val="restart"/>
            <w:tcBorders>
              <w:top w:val="single" w:sz="4" w:space="0" w:color="auto"/>
            </w:tcBorders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туризма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7A4F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Критерии оцени</w:t>
      </w:r>
      <w:r w:rsidR="00647569">
        <w:rPr>
          <w:rFonts w:ascii="Times New Roman" w:hAnsi="Times New Roman" w:cs="Times New Roman"/>
          <w:i/>
          <w:sz w:val="24"/>
          <w:szCs w:val="24"/>
        </w:rPr>
        <w:t>вания отчета по практике:</w:t>
      </w:r>
    </w:p>
    <w:p w:rsidR="00447277" w:rsidRPr="00647569" w:rsidRDefault="00447277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1.Умение сформулировать цель и задачи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2.Соответствие представленного материала теме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3.Наличие элементов анализа проблемы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4.Логичность, последовательность раскрытия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5.Наличие выводов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7.Умение работать с литературой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8.Владение терминологией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B5D25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Содержание задания: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</w:rPr>
        <w:t xml:space="preserve">Дать общую характеристику </w:t>
      </w:r>
      <w:r w:rsidRPr="00714396">
        <w:rPr>
          <w:iCs/>
          <w:sz w:val="24"/>
          <w:szCs w:val="24"/>
          <w:lang w:eastAsia="ar-SA"/>
        </w:rPr>
        <w:t xml:space="preserve">сети социально-культурных </w:t>
      </w:r>
      <w:r w:rsidRPr="00EC2BC3">
        <w:rPr>
          <w:iCs/>
          <w:sz w:val="24"/>
          <w:szCs w:val="24"/>
          <w:lang w:eastAsia="ar-SA"/>
        </w:rPr>
        <w:t>учреждений региона и типы их взаимосвязи с базой практики</w:t>
      </w:r>
      <w:r w:rsidRPr="00EC2BC3">
        <w:rPr>
          <w:sz w:val="24"/>
          <w:szCs w:val="24"/>
        </w:rPr>
        <w:t xml:space="preserve">, </w:t>
      </w:r>
      <w:r w:rsidRPr="00EC2BC3">
        <w:rPr>
          <w:sz w:val="24"/>
          <w:szCs w:val="24"/>
          <w:lang w:eastAsia="ru-RU"/>
        </w:rPr>
        <w:t xml:space="preserve">основные направления их деятельности, их </w:t>
      </w:r>
      <w:r w:rsidRPr="00EC2BC3">
        <w:rPr>
          <w:iCs/>
          <w:sz w:val="24"/>
          <w:szCs w:val="24"/>
          <w:lang w:eastAsia="ar-SA"/>
        </w:rPr>
        <w:t>нормативно-правовые, кадровые, материально-технические, информационно-методические ресурсы</w:t>
      </w:r>
      <w:r w:rsidRPr="00EC2BC3">
        <w:rPr>
          <w:sz w:val="24"/>
          <w:szCs w:val="24"/>
        </w:rPr>
        <w:t>.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</w:rPr>
        <w:t xml:space="preserve">Изучить деятельность структурного подразделения: определить: назначение, место в организационной структуре, задачи деятельности, анализ функций управления, </w:t>
      </w:r>
      <w:r w:rsidRPr="00EC2BC3">
        <w:rPr>
          <w:sz w:val="24"/>
          <w:szCs w:val="24"/>
          <w:lang w:eastAsia="ru-RU"/>
        </w:rPr>
        <w:t>форму собственности; вид продукта (результат труда); основные направления деятельности, мероприятия, инициированные и осуществленные в текущем году</w:t>
      </w:r>
      <w:r w:rsidRPr="00EC2BC3">
        <w:rPr>
          <w:sz w:val="24"/>
          <w:szCs w:val="24"/>
        </w:rPr>
        <w:t>.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</w:rPr>
        <w:t>Дать характеристику нормативно-распорядительной базы организации</w:t>
      </w:r>
      <w:r w:rsidRPr="00EC2BC3">
        <w:rPr>
          <w:sz w:val="24"/>
          <w:szCs w:val="24"/>
          <w:lang w:eastAsia="ru-RU"/>
        </w:rPr>
        <w:t xml:space="preserve">: содержание и структуру культурно-досуговой работы с населением, </w:t>
      </w:r>
      <w:r w:rsidRPr="00EC2BC3">
        <w:rPr>
          <w:sz w:val="24"/>
          <w:szCs w:val="24"/>
        </w:rPr>
        <w:t>исполнительно-распорядительной деятельности организации</w:t>
      </w:r>
      <w:r w:rsidRPr="00EC2BC3">
        <w:rPr>
          <w:sz w:val="24"/>
          <w:szCs w:val="24"/>
          <w:lang w:eastAsia="ru-RU"/>
        </w:rPr>
        <w:t xml:space="preserve">; </w:t>
      </w:r>
      <w:r w:rsidRPr="00EC2BC3">
        <w:rPr>
          <w:sz w:val="24"/>
          <w:szCs w:val="24"/>
        </w:rPr>
        <w:t xml:space="preserve">регламент   социально-культурной деятельности и оказания услуг физическим лицам, технологии, приемы, </w:t>
      </w:r>
      <w:r w:rsidRPr="00EC2BC3">
        <w:rPr>
          <w:sz w:val="24"/>
          <w:szCs w:val="24"/>
          <w:lang w:eastAsia="ar-SA"/>
        </w:rPr>
        <w:t>формы социально-культурной деятельности, осуществляемые в базовом учреждении (организации);</w:t>
      </w:r>
      <w:r w:rsidR="00E57474">
        <w:rPr>
          <w:sz w:val="24"/>
          <w:szCs w:val="24"/>
          <w:lang w:eastAsia="ar-SA"/>
        </w:rPr>
        <w:t xml:space="preserve"> </w:t>
      </w:r>
      <w:bookmarkStart w:id="0" w:name="_GoBack"/>
      <w:bookmarkEnd w:id="0"/>
      <w:r w:rsidRPr="00EC2BC3">
        <w:rPr>
          <w:sz w:val="24"/>
          <w:szCs w:val="24"/>
          <w:lang w:eastAsia="ar-SA"/>
        </w:rPr>
        <w:t>спрос на его культурную продукцию и пр.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  <w:lang w:eastAsia="ar-SA"/>
        </w:rPr>
        <w:t>Анализ нескольких мероприятий, проведенных в данном учреждении (2-3 мероприятий).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</w:rPr>
        <w:t xml:space="preserve">Предоставить документационное обеспечение организационно-управленческой деятельности </w:t>
      </w:r>
      <w:r w:rsidRPr="00EC2BC3">
        <w:rPr>
          <w:sz w:val="24"/>
          <w:szCs w:val="24"/>
          <w:lang w:eastAsia="ru-RU"/>
        </w:rPr>
        <w:t xml:space="preserve">с направлениями, видами и формами культурно-досуговой работы </w:t>
      </w:r>
      <w:r w:rsidRPr="00EC2BC3">
        <w:rPr>
          <w:sz w:val="24"/>
          <w:szCs w:val="24"/>
          <w:lang w:eastAsia="ar-SA"/>
        </w:rPr>
        <w:t xml:space="preserve">от замысла до его реализации; </w:t>
      </w:r>
    </w:p>
    <w:p w:rsidR="00017320" w:rsidRDefault="00017320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17F68" w:rsidRPr="007E3956" w:rsidRDefault="00217F68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 xml:space="preserve">1.Понятие и сущность государственного управления в сфере </w:t>
      </w:r>
      <w:r>
        <w:rPr>
          <w:rFonts w:ascii="Times New Roman" w:hAnsi="Times New Roman" w:cs="Times New Roman"/>
          <w:sz w:val="24"/>
          <w:szCs w:val="24"/>
        </w:rPr>
        <w:t>социально-культурной деятельности (</w:t>
      </w:r>
      <w:r w:rsidRPr="00017320">
        <w:rPr>
          <w:rFonts w:ascii="Times New Roman" w:hAnsi="Times New Roman" w:cs="Times New Roman"/>
          <w:sz w:val="24"/>
          <w:szCs w:val="24"/>
        </w:rPr>
        <w:t>СКД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17320">
        <w:rPr>
          <w:rFonts w:ascii="Times New Roman" w:hAnsi="Times New Roman" w:cs="Times New Roman"/>
          <w:sz w:val="24"/>
          <w:szCs w:val="24"/>
        </w:rPr>
        <w:t>.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2.Каковы основные задачи государственного управления в сфере СКД?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3.Чем различаются государственное управление и муниципальное управление в сфере СКД?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4.Приведите примеры государственных и муниципальных учреждений СКД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5.В чем смысл управления в сфере социально-культурной деятельности?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6.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 xml:space="preserve"> Что включается в основные функции менеджера социально-культурной деятельности?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7.Каковы формы непосредственного участия граждан в сфере социально-культурной деятельности?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17320">
        <w:rPr>
          <w:rFonts w:ascii="Times New Roman" w:hAnsi="Times New Roman" w:cs="Times New Roman"/>
          <w:sz w:val="24"/>
          <w:szCs w:val="24"/>
          <w:lang w:eastAsia="ar-SA"/>
        </w:rPr>
        <w:t>8. В чем проявляются особенности организации и проведении фестиваля, конкурса, концерта, вечера отдыха, игровой программы?</w:t>
      </w:r>
    </w:p>
    <w:p w:rsidR="00217F68" w:rsidRPr="00017320" w:rsidRDefault="00217F68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E774BB" w:rsidRDefault="00564EA3" w:rsidP="00E774BB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B5D25" w:rsidRPr="00E774BB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Для </w:t>
      </w:r>
      <w:r w:rsidR="003B01EE" w:rsidRPr="007E3956">
        <w:rPr>
          <w:rFonts w:ascii="Times New Roman" w:hAnsi="Times New Roman" w:cs="Times New Roman"/>
          <w:sz w:val="24"/>
          <w:szCs w:val="24"/>
        </w:rPr>
        <w:t>выявления уровня</w:t>
      </w:r>
      <w:r w:rsidR="00564EA3">
        <w:rPr>
          <w:rFonts w:ascii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sz w:val="24"/>
          <w:szCs w:val="24"/>
        </w:rPr>
        <w:t xml:space="preserve">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B5D25" w:rsidRPr="007E3956" w:rsidRDefault="00E774BB" w:rsidP="00E774B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B5D25" w:rsidRPr="007E3956">
        <w:rPr>
          <w:sz w:val="24"/>
          <w:szCs w:val="24"/>
        </w:rPr>
        <w:t>Представление краткого доклада (5-7 минут)</w:t>
      </w:r>
    </w:p>
    <w:p w:rsidR="00E774BB" w:rsidRDefault="00E774BB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2.</w:t>
      </w:r>
      <w:r w:rsidR="005B5D25" w:rsidRPr="00E774BB">
        <w:rPr>
          <w:rFonts w:ascii="Times New Roman" w:hAnsi="Times New Roman" w:cs="Times New Roman"/>
          <w:sz w:val="24"/>
          <w:szCs w:val="24"/>
        </w:rPr>
        <w:t>Ответы на вопросы преподавателя и студентов.</w:t>
      </w:r>
    </w:p>
    <w:p w:rsidR="005B5D25" w:rsidRPr="007E3956" w:rsidRDefault="005B5D25" w:rsidP="00E77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</w:t>
      </w:r>
      <w:r w:rsidR="00EE4B56" w:rsidRPr="007E3956">
        <w:rPr>
          <w:rFonts w:ascii="Times New Roman" w:hAnsi="Times New Roman" w:cs="Times New Roman"/>
          <w:sz w:val="24"/>
          <w:szCs w:val="24"/>
        </w:rPr>
        <w:t>вуза) выставляет</w:t>
      </w:r>
      <w:r w:rsidRPr="007E3956">
        <w:rPr>
          <w:rFonts w:ascii="Times New Roman" w:hAnsi="Times New Roman" w:cs="Times New Roman"/>
          <w:sz w:val="24"/>
          <w:szCs w:val="24"/>
        </w:rPr>
        <w:t xml:space="preserve"> комплексную оценку.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64EA3" w:rsidRPr="007E3956" w:rsidRDefault="00564EA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4785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Основная литература: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>Берестова Л.И. Основы технологии социального прогнозирования и проектирования [Электронный ресурс]: учебное пособие/ Берестова Л.И.— Электрон.текстовые данные.— М.: Юриспруденция, Институт законодательства и сравнительного правоведения при Правительстве Российской Федерации, 2015.— 103 c.— Режим доступа: http://www.iprbookshop.ru/48784.— ЭБС «IPRbooks», по паролю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>Зворыкина Т.И. Совершенствование управления предоставлением населению досуговых услуг (на примере г. Москвы) [Электронный ресурс]: монография/ Зворыкина Т.И., Литвинова Е.В., Литвинова Т.П.— Электрон.текстовые данные.— М.: Российский новый университет, 2012.— 280 c.— Режим доступа: http://www.iprbookshop.ru/21314.— ЭБС «IPRbooks», по паролю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>Культура как стратегический ресурс. Предпринимательство в культуре. Том 1 [Электронный ресурс]: монография/ Е. Глазкова [и др.].— Электрон.текстовые данные.— М.: Русайнс, 2015.— 333 c.— Режим доступа: http://www.iprbookshop.ru/48923.— ЭБС «IPRbooks», по паролю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>Культура как стратегический ресурс. Предпринимательство в культуре. Том 2 [Электронный ресурс]/ С.В. Архипова [и др.].— Электрон.текстовые данные.— М.: Русайнс, 2015.— 197 c.— Режим доступа: http://www.iprbookshop.ru/48909.— ЭБС «IPRbooks», по паролю</w:t>
      </w:r>
    </w:p>
    <w:p w:rsidR="003B01EE" w:rsidRPr="003B01EE" w:rsidRDefault="003B01EE" w:rsidP="003B01EE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 xml:space="preserve">Балдин К.В. Управление рисками [Электронный ресурс]: учебное пособие для студентов вузов, обучающихся по специальностям экономики и управления (060000) / К.В. Балдин, С.Н. Воробьев. – Электрон. текстовые данные. – М. : ЮНИТИ-ДАНА, 2017. – 511 c. – 5-238-00861-9. – Режим доступа: </w:t>
      </w:r>
      <w:hyperlink r:id="rId7" w:history="1">
        <w:r w:rsidRPr="003B01EE">
          <w:rPr>
            <w:rStyle w:val="ad"/>
            <w:rFonts w:ascii="Times New Roman" w:hAnsi="Times New Roman" w:cs="Times New Roman"/>
            <w:sz w:val="24"/>
            <w:szCs w:val="24"/>
          </w:rPr>
          <w:t>http://www.iprbookshop.ru/71229.html</w:t>
        </w:r>
      </w:hyperlink>
    </w:p>
    <w:p w:rsidR="003B01EE" w:rsidRPr="003B01EE" w:rsidRDefault="003B01EE" w:rsidP="003B01EE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B01EE">
        <w:rPr>
          <w:sz w:val="24"/>
          <w:szCs w:val="24"/>
        </w:rPr>
        <w:t xml:space="preserve">Пасько E.A. Страхование и управление рисками [Электронный ресурс] : практикум / E.A. Пасько.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Электрон. текстовые данные.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Ставрополь: Северо-Кавказский федеральный университет, 2017.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106 c.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2227-8397.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Режим доступа: </w:t>
      </w:r>
      <w:hyperlink r:id="rId8" w:history="1">
        <w:r w:rsidRPr="003B01EE">
          <w:rPr>
            <w:rStyle w:val="ad"/>
            <w:sz w:val="24"/>
            <w:szCs w:val="24"/>
          </w:rPr>
          <w:t>http://www.iprbookshop.ru/69435.html</w:t>
        </w:r>
      </w:hyperlink>
    </w:p>
    <w:p w:rsidR="003B01EE" w:rsidRPr="003B01EE" w:rsidRDefault="003B01EE" w:rsidP="003B01E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>Просветов Г.И. Управление рисками: Задачи и</w:t>
      </w:r>
      <w:r w:rsidR="00FF3980">
        <w:rPr>
          <w:rFonts w:ascii="Times New Roman" w:hAnsi="Times New Roman" w:cs="Times New Roman"/>
          <w:sz w:val="24"/>
          <w:szCs w:val="24"/>
        </w:rPr>
        <w:t xml:space="preserve"> </w:t>
      </w:r>
      <w:r w:rsidRPr="003B01EE">
        <w:rPr>
          <w:rFonts w:ascii="Times New Roman" w:hAnsi="Times New Roman" w:cs="Times New Roman"/>
          <w:sz w:val="24"/>
          <w:szCs w:val="24"/>
        </w:rPr>
        <w:t>решения / Г.И. Просветов. - М.: Альфа-Пресс, 2011 . - 416с.</w:t>
      </w:r>
    </w:p>
    <w:p w:rsidR="003B01EE" w:rsidRPr="003B01EE" w:rsidRDefault="003B01EE" w:rsidP="003B01EE">
      <w:pPr>
        <w:pStyle w:val="a3"/>
        <w:numPr>
          <w:ilvl w:val="0"/>
          <w:numId w:val="22"/>
        </w:numPr>
        <w:jc w:val="both"/>
        <w:rPr>
          <w:color w:val="000000"/>
          <w:sz w:val="24"/>
          <w:szCs w:val="24"/>
        </w:rPr>
      </w:pPr>
      <w:r w:rsidRPr="003B01EE">
        <w:rPr>
          <w:color w:val="000000"/>
          <w:sz w:val="24"/>
          <w:szCs w:val="24"/>
        </w:rPr>
        <w:t>Безрутченко Ю.В. Маркетинг в социально-культурном сервисе и туризме [Электронный ресурс] : учебное пособие / Ю.В. Безрутченко. — 2-е изд. — Электрон. текстовые данные. — М. : Дашков и К, Ай Пи Эр Медиа, 2018. — 233 c. — 978-5-394-01664-6. —</w:t>
      </w:r>
      <w:r w:rsidRPr="003B01EE">
        <w:rPr>
          <w:color w:val="000000"/>
          <w:sz w:val="24"/>
          <w:szCs w:val="24"/>
          <w:shd w:val="clear" w:color="auto" w:fill="FCFCFC"/>
        </w:rPr>
        <w:t xml:space="preserve"> Режим доступа: http://www.iprbookshop.ru/75219.html</w:t>
      </w:r>
      <w:r w:rsidRPr="003B01EE">
        <w:rPr>
          <w:color w:val="000000"/>
          <w:sz w:val="24"/>
          <w:szCs w:val="24"/>
        </w:rPr>
        <w:t>.— ЭБС «IPRbooks», по паролю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3B01EE" w:rsidRPr="003B01EE" w:rsidRDefault="003B01EE" w:rsidP="003B01E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1EE">
        <w:rPr>
          <w:rFonts w:ascii="Times New Roman" w:hAnsi="Times New Roman" w:cs="Times New Roman"/>
          <w:color w:val="000000"/>
          <w:sz w:val="24"/>
          <w:szCs w:val="24"/>
        </w:rPr>
        <w:t>1.Юдина А.И. Социальный менеджмент [Электронный ресурс]: учебное пособие для студентов специальностей 071401 «Социально-культурная деятельность», 080507 «Менеджмент организации» и направлений подготовки 071800 «Социально-культурная деятельность», 080200 «Менеджмент»/ Юдина А.И.— Электрон.текстовые данные.— Кемерово: Кемеровский государственный институт культуры, 2013.— 231 c.— Режим доступа: http://www.iprbookshop.ru/22095.— ЭБС «IPRbooks», по паролю</w:t>
      </w:r>
    </w:p>
    <w:p w:rsidR="003B01EE" w:rsidRPr="003B01EE" w:rsidRDefault="003B01EE" w:rsidP="003B01EE">
      <w:pPr>
        <w:pStyle w:val="a3"/>
        <w:ind w:left="0"/>
        <w:jc w:val="both"/>
        <w:rPr>
          <w:color w:val="000000"/>
          <w:sz w:val="24"/>
          <w:szCs w:val="24"/>
        </w:rPr>
      </w:pPr>
      <w:r w:rsidRPr="003B01EE">
        <w:rPr>
          <w:sz w:val="24"/>
          <w:szCs w:val="24"/>
        </w:rPr>
        <w:tab/>
        <w:t xml:space="preserve">2.Управление персоналом [Электронный ресурс] : учебное пособие для студентов вузов, обучающихся по специальностям «Менеджмент организации» и «Управление персоналом» / П.Э. Шлендер [и др.]. — Электрон. текстовые данные. — М. : ЮНИТИ-ДАНА, 2017. — 319 c. — 5-238-00909-7. — Режим доступа: </w:t>
      </w:r>
      <w:hyperlink r:id="rId9" w:history="1">
        <w:r w:rsidRPr="003B01EE">
          <w:rPr>
            <w:rStyle w:val="ad"/>
            <w:sz w:val="24"/>
            <w:szCs w:val="24"/>
          </w:rPr>
          <w:t>http://www.iprbookshop.ru/71073.htmlрго</w:t>
        </w:r>
      </w:hyperlink>
      <w:r w:rsidRPr="003B01EE">
        <w:rPr>
          <w:color w:val="000000"/>
          <w:sz w:val="24"/>
          <w:szCs w:val="24"/>
        </w:rPr>
        <w:t>.— ЭБС «IPRbooks»</w:t>
      </w:r>
    </w:p>
    <w:p w:rsidR="003B01EE" w:rsidRPr="003B01EE" w:rsidRDefault="003B01EE" w:rsidP="003B01EE">
      <w:pPr>
        <w:pStyle w:val="af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>3.Теоретические основы управления социально-культурной сферой [Электронный ресурс]: учебное пособие для магистрантов высших учебных заведений культуры и искусств специальностей 080507 «Менеджмент организации», 071401 «Социально-культурная деятельность»/ — Электрон.текстовые данные.— Кемерово: Кемеровский государственный институт культуры, 2008.— 195 c.— Режим доступа: http://www.iprbookshop.ru/22109.— ЭБС «IPRbooks», по паролю</w:t>
      </w:r>
    </w:p>
    <w:p w:rsidR="003B01EE" w:rsidRPr="003B01EE" w:rsidRDefault="003B01EE" w:rsidP="003B01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 xml:space="preserve">4.Дубина И.Н. Основы управления рисками [Электронный ресурс] : учебное пособие / И.Н. Дубина, Г.К. Кишибекова. – Электрон. текстовые данные. – Саратов: Вузовское образование, 2018. – 266 c. – 978-5-4487-0271-6. – Режим доступа: </w:t>
      </w:r>
      <w:hyperlink r:id="rId10" w:history="1">
        <w:r w:rsidRPr="003B01EE">
          <w:rPr>
            <w:rFonts w:ascii="Times New Roman" w:hAnsi="Times New Roman" w:cs="Times New Roman"/>
            <w:sz w:val="24"/>
            <w:szCs w:val="24"/>
          </w:rPr>
          <w:t>http://www.iprbookshop.ru/76240.html</w:t>
        </w:r>
      </w:hyperlink>
    </w:p>
    <w:p w:rsidR="003B01EE" w:rsidRDefault="003B01EE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Газеты и журналы</w:t>
      </w:r>
      <w:r w:rsidRPr="007E39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2. Российская газета http://www.rg.ru/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 xml:space="preserve">Другие полезные сайты широкой тематики: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3. Официальная Россия http://www.gov.ru/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4. Электронная Россия http://government.e-rus.ru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564E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4EA3" w:rsidRPr="00DF0C5C" w:rsidRDefault="005B5D25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64EA3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564EA3" w:rsidRPr="00DF0C5C">
        <w:rPr>
          <w:rFonts w:ascii="Times New Roman" w:hAnsi="Times New Roman" w:cs="Times New Roman"/>
          <w:sz w:val="24"/>
          <w:szCs w:val="24"/>
        </w:rPr>
        <w:t>Операционная</w:t>
      </w:r>
      <w:r w:rsidR="00564EA3" w:rsidRPr="004735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4EA3" w:rsidRPr="00DF0C5C">
        <w:rPr>
          <w:rFonts w:ascii="Times New Roman" w:hAnsi="Times New Roman" w:cs="Times New Roman"/>
          <w:sz w:val="24"/>
          <w:szCs w:val="24"/>
        </w:rPr>
        <w:t>система</w:t>
      </w:r>
      <w:r w:rsidR="00564EA3"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Microsoft Windows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2.Microsoft Office 2010-2016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 w:cs="Times New Roman"/>
          <w:sz w:val="24"/>
          <w:szCs w:val="24"/>
        </w:rPr>
        <w:t>Антивирус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Kaspersky Endpoint Security</w:t>
      </w:r>
    </w:p>
    <w:p w:rsidR="00564EA3" w:rsidRPr="00D25963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963">
        <w:rPr>
          <w:rFonts w:ascii="Times New Roman" w:hAnsi="Times New Roman" w:cs="Times New Roman"/>
          <w:sz w:val="24"/>
          <w:szCs w:val="24"/>
        </w:rPr>
        <w:t>4.</w:t>
      </w:r>
      <w:r w:rsidRPr="00DF0C5C">
        <w:rPr>
          <w:rFonts w:ascii="Times New Roman" w:hAnsi="Times New Roman" w:cs="Times New Roman"/>
          <w:sz w:val="24"/>
          <w:szCs w:val="24"/>
        </w:rPr>
        <w:t>Программа</w:t>
      </w:r>
      <w:r w:rsidRPr="00D25963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для</w:t>
      </w:r>
      <w:r w:rsidRPr="00D25963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работы</w:t>
      </w:r>
      <w:r w:rsidRPr="00D25963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с</w:t>
      </w:r>
      <w:r w:rsidRPr="00D25963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D25963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файлами</w:t>
      </w:r>
      <w:r w:rsidRPr="00D25963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D25963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Reader</w:t>
      </w:r>
    </w:p>
    <w:p w:rsidR="00564EA3" w:rsidRPr="00DF0C5C" w:rsidRDefault="00564EA3" w:rsidP="00564EA3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5.Архиватор 7-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9E3E47">
        <w:rPr>
          <w:rFonts w:ascii="Times New Roman" w:hAnsi="Times New Roman" w:cs="Times New Roman"/>
          <w:sz w:val="24"/>
          <w:szCs w:val="24"/>
        </w:rPr>
        <w:tab/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6.Справочно-правовая система КонсультантПлюс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7.Справочно-правовая система Гарант</w:t>
      </w:r>
    </w:p>
    <w:p w:rsidR="005B5D25" w:rsidRPr="007E3956" w:rsidRDefault="005B5D25" w:rsidP="00564E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учебной практики полностью определяется задачами практики.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</w:t>
      </w:r>
      <w:r w:rsidR="00B210AF" w:rsidRPr="007E3956">
        <w:rPr>
          <w:rFonts w:ascii="Times New Roman" w:hAnsi="Times New Roman" w:cs="Times New Roman"/>
          <w:sz w:val="24"/>
          <w:szCs w:val="24"/>
        </w:rPr>
        <w:t>мультимедийного комплекса</w:t>
      </w:r>
      <w:r w:rsidRPr="007E3956">
        <w:rPr>
          <w:rFonts w:ascii="Times New Roman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1"/>
        <w:spacing w:befor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1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EE4B56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64EA3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оциально-культурной </w:t>
      </w:r>
      <w:r>
        <w:rPr>
          <w:rFonts w:ascii="Times New Roman" w:hAnsi="Times New Roman" w:cs="Times New Roman"/>
          <w:sz w:val="24"/>
          <w:szCs w:val="24"/>
        </w:rPr>
        <w:t>деятельности и туризма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pStyle w:val="3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о прохождении учебной практики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 (ки) группы _____________</w:t>
      </w:r>
    </w:p>
    <w:p w:rsidR="005B5D25" w:rsidRPr="007E3956" w:rsidRDefault="005B5D25" w:rsidP="004111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2658D2" w:rsidRDefault="002658D2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5B5D25" w:rsidRPr="00F1658F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5B5D25" w:rsidRPr="007E3956" w:rsidRDefault="005B5D25" w:rsidP="00E774BB">
      <w:pPr>
        <w:pStyle w:val="a7"/>
        <w:ind w:firstLine="5954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5B5D25" w:rsidRPr="007E3956" w:rsidRDefault="005B5D25" w:rsidP="00E774BB">
      <w:pPr>
        <w:pStyle w:val="a7"/>
        <w:ind w:firstLine="5954"/>
        <w:jc w:val="center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 xml:space="preserve">(ФИО </w:t>
      </w:r>
      <w:r w:rsidR="00FF3980">
        <w:rPr>
          <w:sz w:val="24"/>
          <w:szCs w:val="24"/>
          <w:vertAlign w:val="superscript"/>
        </w:rPr>
        <w:t>полностью</w:t>
      </w:r>
      <w:r w:rsidRPr="007E3956">
        <w:rPr>
          <w:sz w:val="24"/>
          <w:szCs w:val="24"/>
          <w:vertAlign w:val="superscript"/>
        </w:rPr>
        <w:t>)</w:t>
      </w:r>
    </w:p>
    <w:p w:rsidR="005B5D25" w:rsidRPr="007E3956" w:rsidRDefault="005B5D25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</w:t>
      </w:r>
      <w:r w:rsidR="00564EA3">
        <w:rPr>
          <w:sz w:val="24"/>
          <w:szCs w:val="24"/>
        </w:rPr>
        <w:t>__________________</w:t>
      </w:r>
    </w:p>
    <w:p w:rsidR="005B5D25" w:rsidRPr="007E3956" w:rsidRDefault="00564EA3" w:rsidP="00564EA3">
      <w:pPr>
        <w:pStyle w:val="a7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</w:t>
      </w:r>
      <w:r w:rsidR="005B5D25" w:rsidRPr="007E3956">
        <w:rPr>
          <w:sz w:val="24"/>
          <w:szCs w:val="24"/>
          <w:vertAlign w:val="superscript"/>
        </w:rPr>
        <w:t>(подпись)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Pr="007E3956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пос. Электроизолятор</w:t>
      </w:r>
    </w:p>
    <w:p w:rsidR="005B5D25" w:rsidRPr="007E3956" w:rsidRDefault="00564EA3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2019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2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2658D2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>оциально-ку</w:t>
      </w:r>
      <w:r>
        <w:rPr>
          <w:rFonts w:ascii="Times New Roman" w:hAnsi="Times New Roman" w:cs="Times New Roman"/>
          <w:sz w:val="24"/>
          <w:szCs w:val="24"/>
        </w:rPr>
        <w:t>льтурной деятельности и туризма</w:t>
      </w: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74BB" w:rsidRPr="007E3956" w:rsidRDefault="00E774BB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5B5D25" w:rsidP="00E774B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ЗАДАНИЕ НА УЧЕБНУЮ ПРАКТИКУ</w:t>
      </w:r>
    </w:p>
    <w:p w:rsidR="002658D2" w:rsidRPr="002658D2" w:rsidRDefault="002658D2" w:rsidP="002658D2">
      <w:pPr>
        <w:rPr>
          <w:lang w:eastAsia="en-US"/>
        </w:rPr>
      </w:pPr>
    </w:p>
    <w:p w:rsidR="005B5D25" w:rsidRPr="007E3956" w:rsidRDefault="00E4395C" w:rsidP="00E774BB">
      <w:pPr>
        <w:pStyle w:val="3"/>
        <w:keepNext w:val="0"/>
        <w:widowControl w:val="0"/>
        <w:spacing w:before="0"/>
        <w:jc w:val="center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Выдано магистранту</w:t>
      </w:r>
      <w:r w:rsidR="005B5D25" w:rsidRPr="007E395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отчество)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 w:cs="Times New Roman"/>
          <w:sz w:val="24"/>
          <w:szCs w:val="24"/>
        </w:rPr>
        <w:t>-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 w:cs="Times New Roman"/>
          <w:sz w:val="24"/>
          <w:szCs w:val="24"/>
        </w:rPr>
        <w:t>:_________________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AE73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от организации (вуза)__________________________________________</w:t>
      </w:r>
      <w:r w:rsidR="00AE7353">
        <w:rPr>
          <w:rFonts w:ascii="Times New Roman" w:hAnsi="Times New Roman" w:cs="Times New Roman"/>
          <w:sz w:val="24"/>
          <w:szCs w:val="24"/>
        </w:rPr>
        <w:t>_______</w:t>
      </w:r>
    </w:p>
    <w:p w:rsidR="005B5D25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Место практики _________________________________________________________________</w:t>
      </w:r>
    </w:p>
    <w:p w:rsidR="005B5D25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Сроки прохождения с ____________________по ______________________________________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Содержание задания:</w:t>
      </w: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 от организации (вуза)______________</w:t>
      </w:r>
    </w:p>
    <w:p w:rsidR="005B5D25" w:rsidRPr="007E3956" w:rsidRDefault="00AE7353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5B5D25" w:rsidRPr="007E3956">
        <w:rPr>
          <w:rFonts w:ascii="Times New Roman" w:hAnsi="Times New Roman" w:cs="Times New Roman"/>
          <w:sz w:val="24"/>
          <w:szCs w:val="24"/>
        </w:rPr>
        <w:t>(подпись)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AE7353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принял и инструктаж по ТБ прошел   </w:t>
      </w:r>
      <w:r w:rsidR="005B5D25" w:rsidRPr="007E395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3</w:t>
      </w:r>
    </w:p>
    <w:p w:rsidR="005B5D25" w:rsidRPr="007E3956" w:rsidRDefault="005B5D25" w:rsidP="0041113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5B5D25" w:rsidRPr="007E3956" w:rsidRDefault="005B5D25" w:rsidP="004111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прохождения учебной практики</w:t>
      </w: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(ки) </w:t>
      </w:r>
      <w:r w:rsidR="0033610B">
        <w:rPr>
          <w:sz w:val="24"/>
          <w:szCs w:val="24"/>
        </w:rPr>
        <w:t>_____курса института________________</w:t>
      </w:r>
    </w:p>
    <w:p w:rsidR="005B5D25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</w:t>
      </w:r>
      <w:r w:rsidR="0033610B">
        <w:rPr>
          <w:sz w:val="24"/>
          <w:szCs w:val="24"/>
        </w:rPr>
        <w:t xml:space="preserve">ятельности и туризма </w:t>
      </w:r>
    </w:p>
    <w:p w:rsidR="0033610B" w:rsidRPr="007E3956" w:rsidRDefault="0033610B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B5D25" w:rsidRPr="007E3956" w:rsidTr="00E96808">
        <w:tc>
          <w:tcPr>
            <w:tcW w:w="1666" w:type="dxa"/>
            <w:vAlign w:val="center"/>
          </w:tcPr>
          <w:p w:rsidR="005B5D25" w:rsidRPr="007E3956" w:rsidRDefault="005B5D25" w:rsidP="00EA446E">
            <w:pPr>
              <w:pStyle w:val="5"/>
              <w:keepNext w:val="0"/>
              <w:widowControl w:val="0"/>
              <w:spacing w:befor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7E3956">
              <w:rPr>
                <w:rStyle w:val="af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B5D25" w:rsidRPr="007E3956" w:rsidTr="00E96808">
        <w:tc>
          <w:tcPr>
            <w:tcW w:w="10031" w:type="dxa"/>
            <w:gridSpan w:val="3"/>
          </w:tcPr>
          <w:p w:rsidR="005B5D25" w:rsidRPr="007E3956" w:rsidRDefault="005B5D25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AB4E05" w:rsidRDefault="0033610B" w:rsidP="0032435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практики. Проконсультировался с нормативно-правовой базой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Обобщал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лученную информацию, формировал отчет, подготовил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презентацию и речь по защите доклада.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Студент_________/________________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41113B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практики 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 __________/______________</w:t>
      </w:r>
    </w:p>
    <w:p w:rsidR="005B5D25" w:rsidRPr="007E3956" w:rsidRDefault="005B5D25" w:rsidP="0041113B">
      <w:pPr>
        <w:pStyle w:val="6"/>
        <w:keepNext w:val="0"/>
        <w:widowControl w:val="0"/>
        <w:spacing w:before="0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Приложение 4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5B5D25" w:rsidRPr="007E3956" w:rsidRDefault="005B5D25" w:rsidP="0041113B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>ПО МЕСТУ ПРОХОЖДЕНИЯ УЧЕБНОЙ ПРАКТИКИ</w:t>
      </w:r>
    </w:p>
    <w:p w:rsidR="005B5D25" w:rsidRPr="007E3956" w:rsidRDefault="005B5D25" w:rsidP="0041113B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(ки) </w:t>
      </w:r>
      <w:r w:rsidR="0033610B">
        <w:rPr>
          <w:sz w:val="24"/>
          <w:szCs w:val="24"/>
        </w:rPr>
        <w:t>____курса института______________________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деятельности и туризма _____ курса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A446E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33610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 202</w:t>
      </w:r>
      <w:r w:rsidR="005B5D25" w:rsidRPr="007E3956">
        <w:rPr>
          <w:rFonts w:ascii="Times New Roman" w:hAnsi="Times New Roman" w:cs="Times New Roman"/>
          <w:sz w:val="24"/>
          <w:szCs w:val="24"/>
        </w:rPr>
        <w:t>_ г.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организации: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                           ______________________________/подпись/</w:t>
      </w:r>
    </w:p>
    <w:p w:rsidR="005B5D25" w:rsidRPr="007E3956" w:rsidRDefault="005B5D25" w:rsidP="00EA446E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41113B" w:rsidRDefault="0041113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E3956">
        <w:rPr>
          <w:rFonts w:ascii="Times New Roman" w:hAnsi="Times New Roman" w:cs="Times New Roman"/>
          <w:sz w:val="24"/>
          <w:szCs w:val="24"/>
        </w:rPr>
        <w:t>М. П.</w:t>
      </w:r>
      <w:r w:rsidRPr="007E3956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5B5D25" w:rsidRPr="007E3956" w:rsidRDefault="005B5D25" w:rsidP="00EA44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pStyle w:val="6"/>
        <w:keepNext w:val="0"/>
        <w:widowControl w:val="0"/>
        <w:spacing w:before="0"/>
        <w:jc w:val="both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5B5D25" w:rsidRPr="007E3956" w:rsidRDefault="005B5D25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800"/>
        <w:gridCol w:w="6566"/>
        <w:gridCol w:w="2488"/>
      </w:tblGrid>
      <w:tr w:rsidR="005B5D25" w:rsidRPr="007E3956" w:rsidTr="0041113B">
        <w:tc>
          <w:tcPr>
            <w:tcW w:w="800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66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Содержание этапов практики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2488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Продолжительность/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1-2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33610B" w:rsidRPr="00AB4E05" w:rsidRDefault="0033610B" w:rsidP="00324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41113B" w:rsidRDefault="0041113B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Default="0033610B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Pr="007E3956" w:rsidRDefault="005B5D25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Руководитель практики от профильной организации  </w:t>
      </w:r>
      <w:r w:rsidR="0033610B" w:rsidRPr="007E3956">
        <w:rPr>
          <w:rFonts w:ascii="Times New Roman" w:hAnsi="Times New Roman" w:cs="Times New Roman"/>
          <w:sz w:val="24"/>
          <w:szCs w:val="24"/>
        </w:rPr>
        <w:t>____________/___________________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3610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Дата ___________________</w:t>
      </w: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D25963" w:rsidRDefault="00D259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25963" w:rsidRDefault="00D25963" w:rsidP="00D25963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D25963" w:rsidRDefault="00D25963" w:rsidP="00D2596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D25963" w:rsidRDefault="00D25963" w:rsidP="00D2596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D25963" w:rsidRPr="00DF3192" w:rsidRDefault="00D25963" w:rsidP="00D2596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25963" w:rsidRPr="00DF3192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D25963" w:rsidRPr="00DF3192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D25963" w:rsidRPr="00DF3192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обучающий(ая)ся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D25963" w:rsidRPr="00DF3192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D25963" w:rsidRPr="00DF3192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D25963" w:rsidRPr="00F2447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D25963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D25963" w:rsidRPr="00F24473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D25963" w:rsidRPr="00DF3192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D25963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D25963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D25963" w:rsidRPr="00EA7116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D25963" w:rsidRDefault="00D25963" w:rsidP="00D259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D25963" w:rsidRPr="00DF3192" w:rsidRDefault="00D25963" w:rsidP="00D259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D25963" w:rsidRPr="00DF3192" w:rsidRDefault="00D25963" w:rsidP="00D259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D25963" w:rsidRPr="00DF3192" w:rsidRDefault="00D25963" w:rsidP="00D259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D25963" w:rsidRPr="00DF3192" w:rsidRDefault="00D25963" w:rsidP="00D259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D25963" w:rsidRPr="00DF3192" w:rsidRDefault="00D25963" w:rsidP="00D2596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D25963" w:rsidRPr="00DF3192" w:rsidRDefault="00D25963" w:rsidP="00D2596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D25963" w:rsidRPr="00DF3192" w:rsidRDefault="00D25963" w:rsidP="00D2596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D25963" w:rsidRPr="00DF3192" w:rsidRDefault="00D25963" w:rsidP="00D2596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D25963" w:rsidRPr="00DF3192" w:rsidRDefault="00D25963" w:rsidP="00D259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D25963" w:rsidRPr="00DF3192" w:rsidRDefault="00D25963" w:rsidP="00D259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D25963" w:rsidRPr="00DF3192" w:rsidRDefault="00D25963" w:rsidP="00D259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D25963" w:rsidRPr="00DF3192" w:rsidRDefault="00D25963" w:rsidP="00D259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D25963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D25963" w:rsidRPr="00DF3192" w:rsidRDefault="00D25963" w:rsidP="00D2596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D25963" w:rsidRPr="00DF3192" w:rsidRDefault="00D25963" w:rsidP="00D2596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D25963" w:rsidRPr="00DF3192" w:rsidRDefault="00D25963" w:rsidP="00D2596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D25963" w:rsidRPr="00DF3192" w:rsidRDefault="00D25963" w:rsidP="00D2596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D25963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D25963" w:rsidRPr="00DF3192" w:rsidRDefault="00D25963" w:rsidP="00D2596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D25963" w:rsidRPr="00DF3192" w:rsidRDefault="00D25963" w:rsidP="00D2596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D25963" w:rsidRPr="00DF3192" w:rsidRDefault="00D25963" w:rsidP="00D2596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D25963" w:rsidRPr="00DF3192" w:rsidRDefault="00D25963" w:rsidP="00D2596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D25963" w:rsidRPr="00DF3192" w:rsidRDefault="00D25963" w:rsidP="00D2596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D25963" w:rsidRPr="00DF3192" w:rsidRDefault="00D25963" w:rsidP="00D2596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D25963" w:rsidRPr="00DF3192" w:rsidRDefault="00D25963" w:rsidP="00D2596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D25963" w:rsidRDefault="00D25963" w:rsidP="00D2596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D25963" w:rsidRPr="00DF3192" w:rsidRDefault="00D25963" w:rsidP="00D2596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D25963" w:rsidRPr="00DF3192" w:rsidRDefault="00D25963" w:rsidP="00D259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D25963" w:rsidRPr="005D59D9" w:rsidTr="00C778B9">
        <w:tc>
          <w:tcPr>
            <w:tcW w:w="3922" w:type="dxa"/>
            <w:vMerge w:val="restart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D25963" w:rsidRPr="005D59D9" w:rsidTr="00C778B9">
        <w:tc>
          <w:tcPr>
            <w:tcW w:w="3922" w:type="dxa"/>
            <w:vMerge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D25963" w:rsidRPr="005D59D9" w:rsidTr="00C778B9">
        <w:tc>
          <w:tcPr>
            <w:tcW w:w="392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963" w:rsidRPr="005D59D9" w:rsidTr="00C778B9">
        <w:tc>
          <w:tcPr>
            <w:tcW w:w="392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963" w:rsidRPr="005D59D9" w:rsidTr="00C778B9">
        <w:tc>
          <w:tcPr>
            <w:tcW w:w="392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25963" w:rsidRPr="005D59D9" w:rsidTr="00C778B9">
        <w:tc>
          <w:tcPr>
            <w:tcW w:w="392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963" w:rsidRPr="005D59D9" w:rsidTr="00C778B9">
        <w:tc>
          <w:tcPr>
            <w:tcW w:w="392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963" w:rsidRPr="005D59D9" w:rsidTr="00C778B9">
        <w:tc>
          <w:tcPr>
            <w:tcW w:w="392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963" w:rsidRPr="005D59D9" w:rsidTr="00C778B9">
        <w:tc>
          <w:tcPr>
            <w:tcW w:w="392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D25963" w:rsidRPr="003C101E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D25963" w:rsidRPr="003C101E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D25963" w:rsidRPr="003C101E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D25963" w:rsidRPr="003C101E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D25963" w:rsidRPr="003C101E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D25963" w:rsidRPr="003C101E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D25963" w:rsidRPr="007E3956" w:rsidRDefault="00D25963" w:rsidP="00D259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5963" w:rsidRPr="00DE489E" w:rsidRDefault="00D25963" w:rsidP="00D25963">
      <w:pPr>
        <w:tabs>
          <w:tab w:val="left" w:pos="5447"/>
        </w:tabs>
        <w:ind w:firstLine="708"/>
      </w:pPr>
    </w:p>
    <w:p w:rsidR="00B11833" w:rsidRPr="007E3956" w:rsidRDefault="00B11833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11833" w:rsidRPr="007E3956" w:rsidSect="00E96808">
      <w:headerReference w:type="default" r:id="rId11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282" w:rsidRDefault="00464282" w:rsidP="005B5D25">
      <w:pPr>
        <w:spacing w:after="0" w:line="240" w:lineRule="auto"/>
      </w:pPr>
      <w:r>
        <w:separator/>
      </w:r>
    </w:p>
  </w:endnote>
  <w:endnote w:type="continuationSeparator" w:id="0">
    <w:p w:rsidR="00464282" w:rsidRDefault="00464282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282" w:rsidRDefault="00464282" w:rsidP="005B5D25">
      <w:pPr>
        <w:spacing w:after="0" w:line="240" w:lineRule="auto"/>
      </w:pPr>
      <w:r>
        <w:separator/>
      </w:r>
    </w:p>
  </w:footnote>
  <w:footnote w:type="continuationSeparator" w:id="0">
    <w:p w:rsidR="00464282" w:rsidRDefault="00464282" w:rsidP="005B5D25">
      <w:pPr>
        <w:spacing w:after="0" w:line="240" w:lineRule="auto"/>
      </w:pPr>
      <w:r>
        <w:continuationSeparator/>
      </w:r>
    </w:p>
  </w:footnote>
  <w:footnote w:id="1">
    <w:p w:rsidR="00AE7ACB" w:rsidRPr="00E439C6" w:rsidRDefault="00AE7ACB" w:rsidP="005B5D25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ACB" w:rsidRDefault="00AE7AC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 w15:restartNumberingAfterBreak="0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161D0"/>
    <w:multiLevelType w:val="hybridMultilevel"/>
    <w:tmpl w:val="7C6E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F1B31"/>
    <w:multiLevelType w:val="hybridMultilevel"/>
    <w:tmpl w:val="64C4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F1B1D"/>
    <w:multiLevelType w:val="hybridMultilevel"/>
    <w:tmpl w:val="750252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8D22681"/>
    <w:multiLevelType w:val="hybridMultilevel"/>
    <w:tmpl w:val="9A8441D4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9D2F63"/>
    <w:multiLevelType w:val="multilevel"/>
    <w:tmpl w:val="1BC816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6"/>
  </w:num>
  <w:num w:numId="5">
    <w:abstractNumId w:val="14"/>
  </w:num>
  <w:num w:numId="6">
    <w:abstractNumId w:val="22"/>
  </w:num>
  <w:num w:numId="7">
    <w:abstractNumId w:val="19"/>
  </w:num>
  <w:num w:numId="8">
    <w:abstractNumId w:val="6"/>
  </w:num>
  <w:num w:numId="9">
    <w:abstractNumId w:val="24"/>
  </w:num>
  <w:num w:numId="10">
    <w:abstractNumId w:val="5"/>
  </w:num>
  <w:num w:numId="11">
    <w:abstractNumId w:val="3"/>
  </w:num>
  <w:num w:numId="12">
    <w:abstractNumId w:val="17"/>
  </w:num>
  <w:num w:numId="13">
    <w:abstractNumId w:val="25"/>
  </w:num>
  <w:num w:numId="14">
    <w:abstractNumId w:val="2"/>
  </w:num>
  <w:num w:numId="15">
    <w:abstractNumId w:val="11"/>
  </w:num>
  <w:num w:numId="16">
    <w:abstractNumId w:val="7"/>
  </w:num>
  <w:num w:numId="17">
    <w:abstractNumId w:val="20"/>
  </w:num>
  <w:num w:numId="18">
    <w:abstractNumId w:val="18"/>
  </w:num>
  <w:num w:numId="19">
    <w:abstractNumId w:val="8"/>
  </w:num>
  <w:num w:numId="20">
    <w:abstractNumId w:val="9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4"/>
  </w:num>
  <w:num w:numId="25">
    <w:abstractNumId w:val="27"/>
  </w:num>
  <w:num w:numId="26">
    <w:abstractNumId w:val="15"/>
  </w:num>
  <w:num w:numId="27">
    <w:abstractNumId w:val="16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B5D25"/>
    <w:rsid w:val="00017320"/>
    <w:rsid w:val="00025F9D"/>
    <w:rsid w:val="00031CBB"/>
    <w:rsid w:val="00046FB1"/>
    <w:rsid w:val="00064D72"/>
    <w:rsid w:val="00135FCD"/>
    <w:rsid w:val="00137FB3"/>
    <w:rsid w:val="00187656"/>
    <w:rsid w:val="001C10B6"/>
    <w:rsid w:val="001C407F"/>
    <w:rsid w:val="00217F68"/>
    <w:rsid w:val="002243F6"/>
    <w:rsid w:val="00236C53"/>
    <w:rsid w:val="002658D2"/>
    <w:rsid w:val="002A4D83"/>
    <w:rsid w:val="0032435C"/>
    <w:rsid w:val="003300A5"/>
    <w:rsid w:val="0033610B"/>
    <w:rsid w:val="003461EA"/>
    <w:rsid w:val="0035183C"/>
    <w:rsid w:val="003B01EE"/>
    <w:rsid w:val="003B6C58"/>
    <w:rsid w:val="003C4785"/>
    <w:rsid w:val="0041113B"/>
    <w:rsid w:val="004405D9"/>
    <w:rsid w:val="00440BE5"/>
    <w:rsid w:val="00447277"/>
    <w:rsid w:val="00464282"/>
    <w:rsid w:val="004A4A12"/>
    <w:rsid w:val="004C2A6E"/>
    <w:rsid w:val="004D10B4"/>
    <w:rsid w:val="004D6F78"/>
    <w:rsid w:val="005106CE"/>
    <w:rsid w:val="00554B7A"/>
    <w:rsid w:val="005576B2"/>
    <w:rsid w:val="00561E9D"/>
    <w:rsid w:val="00564EA3"/>
    <w:rsid w:val="00586C22"/>
    <w:rsid w:val="00590876"/>
    <w:rsid w:val="005A2FB4"/>
    <w:rsid w:val="005B5D25"/>
    <w:rsid w:val="005C6B26"/>
    <w:rsid w:val="00613FA7"/>
    <w:rsid w:val="0062013C"/>
    <w:rsid w:val="00647569"/>
    <w:rsid w:val="00667B1F"/>
    <w:rsid w:val="00675BE5"/>
    <w:rsid w:val="006D0E94"/>
    <w:rsid w:val="006E62EE"/>
    <w:rsid w:val="0070060D"/>
    <w:rsid w:val="00700A5C"/>
    <w:rsid w:val="00712481"/>
    <w:rsid w:val="00767879"/>
    <w:rsid w:val="007854A0"/>
    <w:rsid w:val="007A0F32"/>
    <w:rsid w:val="007A1E39"/>
    <w:rsid w:val="007A4FA5"/>
    <w:rsid w:val="007C0909"/>
    <w:rsid w:val="007C7ECC"/>
    <w:rsid w:val="007E3956"/>
    <w:rsid w:val="007E6140"/>
    <w:rsid w:val="008020BF"/>
    <w:rsid w:val="00817248"/>
    <w:rsid w:val="00854B34"/>
    <w:rsid w:val="008A7E97"/>
    <w:rsid w:val="008C0D91"/>
    <w:rsid w:val="008F6EA7"/>
    <w:rsid w:val="00903AB7"/>
    <w:rsid w:val="0093008F"/>
    <w:rsid w:val="00950BD0"/>
    <w:rsid w:val="00981930"/>
    <w:rsid w:val="00A06564"/>
    <w:rsid w:val="00A16539"/>
    <w:rsid w:val="00A73435"/>
    <w:rsid w:val="00A74DD4"/>
    <w:rsid w:val="00A82CA3"/>
    <w:rsid w:val="00AA6BB0"/>
    <w:rsid w:val="00AB2CAF"/>
    <w:rsid w:val="00AB58B1"/>
    <w:rsid w:val="00AE7353"/>
    <w:rsid w:val="00AE7ACB"/>
    <w:rsid w:val="00AF5763"/>
    <w:rsid w:val="00B11833"/>
    <w:rsid w:val="00B210AF"/>
    <w:rsid w:val="00B32E23"/>
    <w:rsid w:val="00B602E4"/>
    <w:rsid w:val="00B70E77"/>
    <w:rsid w:val="00B8666A"/>
    <w:rsid w:val="00BB08AD"/>
    <w:rsid w:val="00BC6EC4"/>
    <w:rsid w:val="00BE3D6B"/>
    <w:rsid w:val="00BF38D3"/>
    <w:rsid w:val="00C03540"/>
    <w:rsid w:val="00C1586F"/>
    <w:rsid w:val="00CF0D81"/>
    <w:rsid w:val="00D1080E"/>
    <w:rsid w:val="00D25036"/>
    <w:rsid w:val="00D2542E"/>
    <w:rsid w:val="00D25963"/>
    <w:rsid w:val="00D747B0"/>
    <w:rsid w:val="00DD6373"/>
    <w:rsid w:val="00E143ED"/>
    <w:rsid w:val="00E230D2"/>
    <w:rsid w:val="00E30D26"/>
    <w:rsid w:val="00E4395C"/>
    <w:rsid w:val="00E45398"/>
    <w:rsid w:val="00E57474"/>
    <w:rsid w:val="00E774BB"/>
    <w:rsid w:val="00E9283A"/>
    <w:rsid w:val="00E96808"/>
    <w:rsid w:val="00EA446E"/>
    <w:rsid w:val="00EA7CE3"/>
    <w:rsid w:val="00EA7FD5"/>
    <w:rsid w:val="00EB1951"/>
    <w:rsid w:val="00EC247F"/>
    <w:rsid w:val="00EE4B56"/>
    <w:rsid w:val="00F012E0"/>
    <w:rsid w:val="00F1658F"/>
    <w:rsid w:val="00F32BFD"/>
    <w:rsid w:val="00F97B78"/>
    <w:rsid w:val="00FB7551"/>
    <w:rsid w:val="00FF3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1F0FA"/>
  <w15:docId w15:val="{780F1DC1-BCEF-46DC-8F73-F0D03413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66A"/>
  </w:style>
  <w:style w:type="paragraph" w:styleId="1">
    <w:name w:val="heading 1"/>
    <w:basedOn w:val="a"/>
    <w:next w:val="a"/>
    <w:link w:val="10"/>
    <w:uiPriority w:val="9"/>
    <w:qFormat/>
    <w:rsid w:val="005B5D2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5D2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D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B5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B5D2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B5D2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5B5D2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Стиль1 Знак"/>
    <w:link w:val="12"/>
    <w:locked/>
    <w:rsid w:val="005B5D25"/>
    <w:rPr>
      <w:sz w:val="28"/>
    </w:rPr>
  </w:style>
  <w:style w:type="paragraph" w:customStyle="1" w:styleId="12">
    <w:name w:val="Стиль1"/>
    <w:basedOn w:val="a"/>
    <w:link w:val="11"/>
    <w:rsid w:val="005B5D25"/>
    <w:pPr>
      <w:snapToGrid w:val="0"/>
      <w:spacing w:after="0" w:line="360" w:lineRule="auto"/>
      <w:ind w:firstLine="567"/>
      <w:jc w:val="both"/>
    </w:pPr>
    <w:rPr>
      <w:sz w:val="28"/>
    </w:rPr>
  </w:style>
  <w:style w:type="table" w:styleId="a5">
    <w:name w:val="Table Grid"/>
    <w:basedOn w:val="a1"/>
    <w:uiPriority w:val="39"/>
    <w:rsid w:val="005B5D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5B5D25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3"/>
    </w:rPr>
  </w:style>
  <w:style w:type="paragraph" w:styleId="a7">
    <w:name w:val="header"/>
    <w:basedOn w:val="a"/>
    <w:link w:val="a8"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rmal">
    <w:name w:val="consplusnormal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5B5D25"/>
  </w:style>
  <w:style w:type="paragraph" w:customStyle="1" w:styleId="p13">
    <w:name w:val="p13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0">
    <w:name w:val="ConsPlusNormal"/>
    <w:rsid w:val="005B5D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B5D2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5B5D2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yle11">
    <w:name w:val="Style11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5B5D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B5D25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5B5D25"/>
    <w:rPr>
      <w:color w:val="0000FF" w:themeColor="hyperlink"/>
      <w:u w:val="single"/>
    </w:rPr>
  </w:style>
  <w:style w:type="character" w:customStyle="1" w:styleId="4">
    <w:name w:val="Основной текст (4)_"/>
    <w:link w:val="40"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5B5D2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5D25"/>
    <w:pPr>
      <w:shd w:val="clear" w:color="auto" w:fill="FFFFFF"/>
      <w:spacing w:after="0" w:line="269" w:lineRule="exact"/>
    </w:pPr>
    <w:rPr>
      <w:spacing w:val="3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eastAsia="Calibri" w:hAnsi="Times New Roman" w:cs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5B5D25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5B5D25"/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styleId="22">
    <w:name w:val="Body Text 2"/>
    <w:basedOn w:val="a"/>
    <w:link w:val="23"/>
    <w:rsid w:val="005B5D25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5B5D25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uiPriority w:val="99"/>
    <w:unhideWhenUsed/>
    <w:rsid w:val="005B5D2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5B5D2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5B5D2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4">
    <w:name w:val="footnote reference"/>
    <w:basedOn w:val="a0"/>
    <w:semiHidden/>
    <w:rsid w:val="005B5D25"/>
    <w:rPr>
      <w:vertAlign w:val="superscript"/>
    </w:rPr>
  </w:style>
  <w:style w:type="paragraph" w:styleId="af5">
    <w:name w:val="No Spacing"/>
    <w:uiPriority w:val="1"/>
    <w:qFormat/>
    <w:rsid w:val="005B5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rsid w:val="005B5D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(2)_"/>
    <w:basedOn w:val="a0"/>
    <w:link w:val="27"/>
    <w:rsid w:val="005B5D2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pple-converted-space">
    <w:name w:val="apple-converted-space"/>
    <w:rsid w:val="005B5D25"/>
  </w:style>
  <w:style w:type="paragraph" w:styleId="HTML">
    <w:name w:val="HTML Preformatted"/>
    <w:basedOn w:val="a"/>
    <w:link w:val="HTML0"/>
    <w:unhideWhenUsed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5B5D25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f6">
    <w:name w:val="Normal (Web)"/>
    <w:aliases w:val="Обычный (Web)"/>
    <w:basedOn w:val="a"/>
    <w:uiPriority w:val="99"/>
    <w:unhideWhenUsed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Для таблиц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B5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5"/>
    <w:uiPriority w:val="39"/>
    <w:rsid w:val="00BE3D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17320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8">
    <w:name w:val="Plain Text"/>
    <w:basedOn w:val="a"/>
    <w:link w:val="af9"/>
    <w:uiPriority w:val="99"/>
    <w:semiHidden/>
    <w:unhideWhenUsed/>
    <w:rsid w:val="003B01EE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f9">
    <w:name w:val="Текст Знак"/>
    <w:basedOn w:val="a0"/>
    <w:link w:val="af8"/>
    <w:uiPriority w:val="99"/>
    <w:semiHidden/>
    <w:rsid w:val="003B01EE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69435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71229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/7624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71073.html&#1088;&#1075;&#1086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7197</Words>
  <Characters>41025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ТатьянаНиколаевна</cp:lastModifiedBy>
  <cp:revision>23</cp:revision>
  <dcterms:created xsi:type="dcterms:W3CDTF">2020-09-12T18:57:00Z</dcterms:created>
  <dcterms:modified xsi:type="dcterms:W3CDTF">2024-08-16T08:50:00Z</dcterms:modified>
</cp:coreProperties>
</file>